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27A91" w14:textId="77777777" w:rsidR="00340D4B" w:rsidRPr="00340D4B" w:rsidRDefault="00340D4B" w:rsidP="00340D4B">
      <w:pPr>
        <w:rPr>
          <w:rFonts w:ascii="Arial" w:hAnsi="Arial" w:cs="Arial"/>
          <w:b/>
          <w:color w:val="000000" w:themeColor="text1"/>
          <w:sz w:val="36"/>
          <w:szCs w:val="36"/>
        </w:rPr>
      </w:pPr>
      <w:bookmarkStart w:id="0" w:name="_GoBack"/>
      <w:bookmarkEnd w:id="0"/>
      <w:r w:rsidRPr="00340D4B">
        <w:rPr>
          <w:rFonts w:ascii="Arial" w:hAnsi="Arial" w:cs="Arial"/>
          <w:b/>
          <w:color w:val="000000" w:themeColor="text1"/>
          <w:sz w:val="36"/>
          <w:szCs w:val="36"/>
        </w:rPr>
        <w:t>British Beet Research Organisation</w:t>
      </w:r>
    </w:p>
    <w:p w14:paraId="7784E4B7" w14:textId="77777777" w:rsidR="00340D4B" w:rsidRPr="00340D4B" w:rsidRDefault="00340D4B" w:rsidP="00340D4B">
      <w:pPr>
        <w:tabs>
          <w:tab w:val="left" w:pos="851"/>
        </w:tabs>
        <w:rPr>
          <w:rFonts w:ascii="Arial" w:hAnsi="Arial" w:cs="Arial"/>
          <w:b/>
          <w:sz w:val="36"/>
          <w:szCs w:val="36"/>
        </w:rPr>
      </w:pPr>
    </w:p>
    <w:p w14:paraId="40472ABB" w14:textId="77777777" w:rsidR="00340D4B" w:rsidRPr="00340D4B" w:rsidRDefault="00340D4B" w:rsidP="00340D4B">
      <w:pPr>
        <w:tabs>
          <w:tab w:val="left" w:pos="851"/>
        </w:tabs>
        <w:rPr>
          <w:rFonts w:ascii="Arial" w:hAnsi="Arial" w:cs="Arial"/>
          <w:b/>
          <w:i/>
          <w:sz w:val="32"/>
          <w:szCs w:val="32"/>
        </w:rPr>
      </w:pPr>
      <w:r w:rsidRPr="00340D4B">
        <w:rPr>
          <w:rFonts w:ascii="Arial" w:hAnsi="Arial" w:cs="Arial"/>
          <w:b/>
          <w:i/>
          <w:sz w:val="32"/>
          <w:szCs w:val="32"/>
        </w:rPr>
        <w:t>FINAL REPORT</w:t>
      </w:r>
    </w:p>
    <w:p w14:paraId="053F114B" w14:textId="77777777" w:rsidR="001935F5" w:rsidRPr="00340D4B" w:rsidRDefault="001935F5">
      <w:pPr>
        <w:rPr>
          <w:rFonts w:ascii="Arial" w:hAnsi="Arial" w:cs="Arial"/>
        </w:rPr>
      </w:pPr>
    </w:p>
    <w:p w14:paraId="5F87170D" w14:textId="77777777" w:rsidR="001040FE" w:rsidRDefault="00340D4B" w:rsidP="00340D4B">
      <w:pPr>
        <w:rPr>
          <w:rFonts w:ascii="Arial" w:hAnsi="Arial" w:cs="Arial"/>
          <w:b/>
          <w:sz w:val="28"/>
          <w:szCs w:val="28"/>
        </w:rPr>
      </w:pPr>
      <w:r w:rsidRPr="00340D4B">
        <w:rPr>
          <w:rFonts w:ascii="Arial" w:hAnsi="Arial" w:cs="Arial"/>
          <w:b/>
          <w:sz w:val="28"/>
          <w:szCs w:val="28"/>
        </w:rPr>
        <w:t>Inputs / outputs - effects of increased input costs on crop profitability – 09/03</w:t>
      </w:r>
    </w:p>
    <w:p w14:paraId="5C8C3F63" w14:textId="77777777" w:rsidR="001040FE" w:rsidRDefault="001040FE" w:rsidP="00340D4B">
      <w:pPr>
        <w:rPr>
          <w:rFonts w:ascii="Arial" w:hAnsi="Arial" w:cs="Arial"/>
          <w:b/>
          <w:sz w:val="28"/>
          <w:szCs w:val="28"/>
        </w:rPr>
      </w:pPr>
    </w:p>
    <w:p w14:paraId="0B68A7DD" w14:textId="77777777" w:rsidR="00340D4B" w:rsidRPr="00340D4B" w:rsidRDefault="001040FE" w:rsidP="00340D4B">
      <w:pPr>
        <w:rPr>
          <w:rFonts w:ascii="Arial" w:hAnsi="Arial" w:cs="Arial"/>
          <w:b/>
          <w:sz w:val="28"/>
          <w:szCs w:val="28"/>
        </w:rPr>
      </w:pPr>
      <w:r>
        <w:rPr>
          <w:rFonts w:ascii="Arial" w:hAnsi="Arial" w:cs="Arial"/>
          <w:b/>
          <w:sz w:val="28"/>
          <w:szCs w:val="28"/>
        </w:rPr>
        <w:t>Aiming Qi, Ian Pettitt and Mike May, Broom’s Barn Research Centre</w:t>
      </w:r>
    </w:p>
    <w:p w14:paraId="48FC762B" w14:textId="77777777" w:rsidR="00340D4B" w:rsidRDefault="00340D4B">
      <w:pPr>
        <w:rPr>
          <w:rFonts w:ascii="Arial" w:hAnsi="Arial" w:cs="Arial"/>
        </w:rPr>
      </w:pPr>
    </w:p>
    <w:p w14:paraId="184E21E5" w14:textId="77777777" w:rsidR="00B7173E" w:rsidRPr="00340D4B" w:rsidRDefault="00B7173E">
      <w:pPr>
        <w:rPr>
          <w:rFonts w:ascii="Arial" w:hAnsi="Arial" w:cs="Arial"/>
        </w:rPr>
      </w:pPr>
    </w:p>
    <w:p w14:paraId="0877129B" w14:textId="77777777" w:rsidR="00340D4B" w:rsidRPr="00AD25E6" w:rsidRDefault="00340D4B" w:rsidP="00340D4B">
      <w:pPr>
        <w:tabs>
          <w:tab w:val="left" w:pos="851"/>
        </w:tabs>
        <w:jc w:val="center"/>
        <w:rPr>
          <w:rFonts w:ascii="Arial" w:hAnsi="Arial" w:cs="Arial"/>
          <w:b/>
          <w:sz w:val="28"/>
          <w:szCs w:val="28"/>
          <w:u w:val="single"/>
        </w:rPr>
      </w:pPr>
      <w:r w:rsidRPr="00AD25E6">
        <w:rPr>
          <w:rFonts w:ascii="Arial" w:hAnsi="Arial" w:cs="Arial"/>
          <w:b/>
          <w:sz w:val="28"/>
          <w:szCs w:val="28"/>
          <w:u w:val="single"/>
        </w:rPr>
        <w:t>Executive Summary</w:t>
      </w:r>
    </w:p>
    <w:p w14:paraId="5B117190" w14:textId="77777777" w:rsidR="00340D4B" w:rsidRDefault="00340D4B" w:rsidP="001040FE">
      <w:pPr>
        <w:jc w:val="both"/>
        <w:rPr>
          <w:rFonts w:ascii="Arial" w:hAnsi="Arial" w:cs="Arial"/>
        </w:rPr>
      </w:pPr>
    </w:p>
    <w:p w14:paraId="473E966D" w14:textId="77777777" w:rsidR="00AD25E6" w:rsidRPr="00E30E13" w:rsidRDefault="00AD25E6" w:rsidP="001040FE">
      <w:pPr>
        <w:pStyle w:val="ListParagraph"/>
        <w:numPr>
          <w:ilvl w:val="0"/>
          <w:numId w:val="2"/>
        </w:numPr>
        <w:jc w:val="both"/>
        <w:rPr>
          <w:rFonts w:ascii="Arial" w:hAnsi="Arial" w:cs="Arial"/>
        </w:rPr>
      </w:pPr>
      <w:r w:rsidRPr="00AD25E6">
        <w:rPr>
          <w:rFonts w:ascii="Arial" w:hAnsi="Arial" w:cs="Arial"/>
        </w:rPr>
        <w:t xml:space="preserve">Sugar beet growers face a constant uncertainty in their expected net crop returns because prices of input materials </w:t>
      </w:r>
      <w:r w:rsidR="00890DBD">
        <w:rPr>
          <w:rFonts w:ascii="Arial" w:hAnsi="Arial" w:cs="Arial"/>
        </w:rPr>
        <w:t xml:space="preserve">and beet </w:t>
      </w:r>
      <w:r w:rsidR="0062231C">
        <w:rPr>
          <w:rFonts w:ascii="Arial" w:hAnsi="Arial" w:cs="Arial"/>
        </w:rPr>
        <w:t xml:space="preserve">can </w:t>
      </w:r>
      <w:r w:rsidRPr="00AD25E6">
        <w:rPr>
          <w:rFonts w:ascii="Arial" w:hAnsi="Arial" w:cs="Arial"/>
        </w:rPr>
        <w:t xml:space="preserve">fluctuate </w:t>
      </w:r>
      <w:r w:rsidR="00104ED1">
        <w:rPr>
          <w:rFonts w:ascii="Arial" w:hAnsi="Arial" w:cs="Arial"/>
        </w:rPr>
        <w:t>widely</w:t>
      </w:r>
      <w:r w:rsidRPr="00AD25E6">
        <w:rPr>
          <w:rFonts w:ascii="Arial" w:hAnsi="Arial" w:cs="Arial"/>
        </w:rPr>
        <w:t xml:space="preserve"> </w:t>
      </w:r>
      <w:r w:rsidR="0062231C">
        <w:rPr>
          <w:rFonts w:ascii="Arial" w:hAnsi="Arial" w:cs="Arial"/>
        </w:rPr>
        <w:t xml:space="preserve">as a result of </w:t>
      </w:r>
      <w:r w:rsidRPr="00AD25E6">
        <w:rPr>
          <w:rFonts w:ascii="Arial" w:hAnsi="Arial" w:cs="Arial"/>
        </w:rPr>
        <w:t>market forces</w:t>
      </w:r>
      <w:r w:rsidR="00E30E13">
        <w:rPr>
          <w:rFonts w:ascii="Arial" w:hAnsi="Arial" w:cs="Arial"/>
        </w:rPr>
        <w:t>.  Maximising yield is one of the major aims of sugar beet growers and so care is required before compromises are made regarding inputs to the crop.</w:t>
      </w:r>
      <w:r w:rsidR="00E30E13" w:rsidDel="00E30E13">
        <w:rPr>
          <w:rFonts w:ascii="Arial" w:hAnsi="Arial" w:cs="Arial"/>
        </w:rPr>
        <w:t xml:space="preserve"> </w:t>
      </w:r>
      <w:r w:rsidRPr="00E30E13">
        <w:rPr>
          <w:rFonts w:ascii="Arial" w:hAnsi="Arial" w:cs="Arial"/>
        </w:rPr>
        <w:t xml:space="preserve">At present, growers </w:t>
      </w:r>
      <w:r w:rsidR="00104ED1">
        <w:rPr>
          <w:rFonts w:ascii="Arial" w:hAnsi="Arial" w:cs="Arial"/>
        </w:rPr>
        <w:t>can have great difficulty</w:t>
      </w:r>
      <w:r w:rsidRPr="00E30E13">
        <w:rPr>
          <w:rFonts w:ascii="Arial" w:hAnsi="Arial" w:cs="Arial"/>
        </w:rPr>
        <w:t xml:space="preserve"> in assessing the cost-effectiveness of a given input in the sugar beet cropping cycle.</w:t>
      </w:r>
    </w:p>
    <w:p w14:paraId="471DA9C4" w14:textId="77777777" w:rsidR="00AD25E6" w:rsidRPr="00E30E13" w:rsidRDefault="009F1EF3" w:rsidP="001040FE">
      <w:pPr>
        <w:pStyle w:val="ListParagraph"/>
        <w:numPr>
          <w:ilvl w:val="0"/>
          <w:numId w:val="2"/>
        </w:numPr>
        <w:jc w:val="both"/>
        <w:rPr>
          <w:rFonts w:ascii="Arial" w:hAnsi="Arial" w:cs="Arial"/>
        </w:rPr>
      </w:pPr>
      <w:r>
        <w:rPr>
          <w:rFonts w:ascii="Arial" w:hAnsi="Arial" w:cs="Arial"/>
        </w:rPr>
        <w:t xml:space="preserve">The cost-effectiveness of any input depends on </w:t>
      </w:r>
      <w:r w:rsidR="00E30E13">
        <w:rPr>
          <w:rFonts w:ascii="Arial" w:hAnsi="Arial" w:cs="Arial"/>
        </w:rPr>
        <w:t>its cost (of purchase and application), and</w:t>
      </w:r>
      <w:r w:rsidR="00AD25E6" w:rsidRPr="00E30E13">
        <w:rPr>
          <w:rFonts w:ascii="Arial" w:hAnsi="Arial" w:cs="Arial"/>
        </w:rPr>
        <w:t xml:space="preserve"> the price of beet </w:t>
      </w:r>
      <w:r w:rsidR="00E30E13">
        <w:rPr>
          <w:rFonts w:ascii="Arial" w:hAnsi="Arial" w:cs="Arial"/>
        </w:rPr>
        <w:t xml:space="preserve">balanced against the </w:t>
      </w:r>
      <w:r w:rsidR="00AD25E6" w:rsidRPr="00E30E13">
        <w:rPr>
          <w:rFonts w:ascii="Arial" w:hAnsi="Arial" w:cs="Arial"/>
        </w:rPr>
        <w:t>rate of yield increase or the prevention of yield decline</w:t>
      </w:r>
      <w:r w:rsidR="00E30E13">
        <w:rPr>
          <w:rFonts w:ascii="Arial" w:hAnsi="Arial" w:cs="Arial"/>
        </w:rPr>
        <w:t xml:space="preserve"> from</w:t>
      </w:r>
      <w:r w:rsidR="00104ED1">
        <w:rPr>
          <w:rFonts w:ascii="Arial" w:hAnsi="Arial" w:cs="Arial"/>
        </w:rPr>
        <w:t xml:space="preserve"> the</w:t>
      </w:r>
      <w:r w:rsidR="00E30E13">
        <w:rPr>
          <w:rFonts w:ascii="Arial" w:hAnsi="Arial" w:cs="Arial"/>
        </w:rPr>
        <w:t xml:space="preserve"> use of that </w:t>
      </w:r>
      <w:r w:rsidR="00085BBD" w:rsidRPr="00E30E13">
        <w:rPr>
          <w:rFonts w:ascii="Arial" w:hAnsi="Arial" w:cs="Arial"/>
        </w:rPr>
        <w:t>input.</w:t>
      </w:r>
    </w:p>
    <w:p w14:paraId="580699B2" w14:textId="77777777" w:rsidR="00E30E13" w:rsidRDefault="00E30E13" w:rsidP="001040FE">
      <w:pPr>
        <w:pStyle w:val="ListParagraph"/>
        <w:numPr>
          <w:ilvl w:val="0"/>
          <w:numId w:val="2"/>
        </w:numPr>
        <w:jc w:val="both"/>
        <w:rPr>
          <w:rFonts w:ascii="Arial" w:hAnsi="Arial" w:cs="Arial"/>
        </w:rPr>
      </w:pPr>
      <w:r>
        <w:rPr>
          <w:rFonts w:ascii="Arial" w:hAnsi="Arial" w:cs="Arial"/>
        </w:rPr>
        <w:t>This project examined the economic returns from a range of inputs at different costs for both the input and the beet.  The inputs investigated included nitrogen dose, weed control programmes, fungicide treatment against foliar dis</w:t>
      </w:r>
      <w:r w:rsidR="003235D6">
        <w:rPr>
          <w:rFonts w:ascii="Arial" w:hAnsi="Arial" w:cs="Arial"/>
        </w:rPr>
        <w:t xml:space="preserve">eases, control of virus yellows </w:t>
      </w:r>
      <w:r w:rsidR="00910777">
        <w:rPr>
          <w:rFonts w:ascii="Arial" w:hAnsi="Arial" w:cs="Arial"/>
        </w:rPr>
        <w:t>and plant population.</w:t>
      </w:r>
      <w:r>
        <w:rPr>
          <w:rFonts w:ascii="Arial" w:hAnsi="Arial" w:cs="Arial"/>
        </w:rPr>
        <w:t xml:space="preserve"> </w:t>
      </w:r>
      <w:r w:rsidR="003235D6">
        <w:rPr>
          <w:rFonts w:ascii="Arial" w:hAnsi="Arial" w:cs="Arial"/>
        </w:rPr>
        <w:t>The project also considered</w:t>
      </w:r>
      <w:r w:rsidR="00910777">
        <w:rPr>
          <w:rFonts w:ascii="Arial" w:hAnsi="Arial" w:cs="Arial"/>
        </w:rPr>
        <w:t xml:space="preserve"> sowing and harvest dates. </w:t>
      </w:r>
    </w:p>
    <w:p w14:paraId="1043252C" w14:textId="77777777" w:rsidR="0062231C" w:rsidRDefault="0062231C" w:rsidP="001040FE">
      <w:pPr>
        <w:pStyle w:val="ListParagraph"/>
        <w:numPr>
          <w:ilvl w:val="0"/>
          <w:numId w:val="2"/>
        </w:numPr>
        <w:jc w:val="both"/>
        <w:rPr>
          <w:rFonts w:ascii="Arial" w:hAnsi="Arial" w:cs="Arial"/>
        </w:rPr>
      </w:pPr>
      <w:r>
        <w:rPr>
          <w:rFonts w:ascii="Arial" w:hAnsi="Arial" w:cs="Arial"/>
        </w:rPr>
        <w:t>Within th</w:t>
      </w:r>
      <w:r w:rsidR="00E30E13">
        <w:rPr>
          <w:rFonts w:ascii="Arial" w:hAnsi="Arial" w:cs="Arial"/>
        </w:rPr>
        <w:t>e</w:t>
      </w:r>
      <w:r>
        <w:rPr>
          <w:rFonts w:ascii="Arial" w:hAnsi="Arial" w:cs="Arial"/>
        </w:rPr>
        <w:t xml:space="preserve"> project s</w:t>
      </w:r>
      <w:r w:rsidR="000411A2">
        <w:rPr>
          <w:rFonts w:ascii="Arial" w:hAnsi="Arial" w:cs="Arial"/>
        </w:rPr>
        <w:t xml:space="preserve">everal response curves and their associated look-up tables </w:t>
      </w:r>
      <w:r>
        <w:rPr>
          <w:rFonts w:ascii="Arial" w:hAnsi="Arial" w:cs="Arial"/>
        </w:rPr>
        <w:t>were</w:t>
      </w:r>
      <w:r w:rsidR="000411A2">
        <w:rPr>
          <w:rFonts w:ascii="Arial" w:hAnsi="Arial" w:cs="Arial"/>
        </w:rPr>
        <w:t xml:space="preserve"> prepared. The</w:t>
      </w:r>
      <w:r>
        <w:rPr>
          <w:rFonts w:ascii="Arial" w:hAnsi="Arial" w:cs="Arial"/>
        </w:rPr>
        <w:t>se</w:t>
      </w:r>
      <w:r w:rsidR="000411A2">
        <w:rPr>
          <w:rFonts w:ascii="Arial" w:hAnsi="Arial" w:cs="Arial"/>
        </w:rPr>
        <w:t xml:space="preserve"> can be used </w:t>
      </w:r>
      <w:r w:rsidR="00CA521D">
        <w:rPr>
          <w:rFonts w:ascii="Arial" w:hAnsi="Arial" w:cs="Arial"/>
        </w:rPr>
        <w:t xml:space="preserve">easily </w:t>
      </w:r>
      <w:r w:rsidR="000411A2">
        <w:rPr>
          <w:rFonts w:ascii="Arial" w:hAnsi="Arial" w:cs="Arial"/>
        </w:rPr>
        <w:t xml:space="preserve">to determine the cost-effectiveness of a </w:t>
      </w:r>
      <w:r w:rsidR="00104ED1">
        <w:rPr>
          <w:rFonts w:ascii="Arial" w:hAnsi="Arial" w:cs="Arial"/>
        </w:rPr>
        <w:t>single</w:t>
      </w:r>
      <w:r w:rsidR="000411A2">
        <w:rPr>
          <w:rFonts w:ascii="Arial" w:hAnsi="Arial" w:cs="Arial"/>
        </w:rPr>
        <w:t xml:space="preserve"> input or</w:t>
      </w:r>
      <w:r w:rsidR="00104ED1">
        <w:rPr>
          <w:rFonts w:ascii="Arial" w:hAnsi="Arial" w:cs="Arial"/>
        </w:rPr>
        <w:t xml:space="preserve"> a range of inputs</w:t>
      </w:r>
      <w:r w:rsidR="000411A2">
        <w:rPr>
          <w:rFonts w:ascii="Arial" w:hAnsi="Arial" w:cs="Arial"/>
        </w:rPr>
        <w:t xml:space="preserve"> on a cascading </w:t>
      </w:r>
      <w:r w:rsidR="00910777">
        <w:rPr>
          <w:rFonts w:ascii="Arial" w:hAnsi="Arial" w:cs="Arial"/>
        </w:rPr>
        <w:t xml:space="preserve">(multiple inputs) </w:t>
      </w:r>
      <w:r w:rsidR="000411A2">
        <w:rPr>
          <w:rFonts w:ascii="Arial" w:hAnsi="Arial" w:cs="Arial"/>
        </w:rPr>
        <w:t>basis.</w:t>
      </w:r>
    </w:p>
    <w:p w14:paraId="7AF5C4D9" w14:textId="77777777" w:rsidR="00D9593D" w:rsidRDefault="0062231C" w:rsidP="001040FE">
      <w:pPr>
        <w:pStyle w:val="ListParagraph"/>
        <w:numPr>
          <w:ilvl w:val="0"/>
          <w:numId w:val="2"/>
        </w:numPr>
        <w:jc w:val="both"/>
        <w:rPr>
          <w:rFonts w:ascii="Arial" w:hAnsi="Arial" w:cs="Arial"/>
        </w:rPr>
      </w:pPr>
      <w:r>
        <w:rPr>
          <w:rFonts w:ascii="Arial" w:hAnsi="Arial" w:cs="Arial"/>
        </w:rPr>
        <w:t xml:space="preserve">The tables and graphs are included in this report.  A prototype web page (using nitrogen </w:t>
      </w:r>
      <w:r w:rsidR="00910777">
        <w:rPr>
          <w:rFonts w:ascii="Arial" w:hAnsi="Arial" w:cs="Arial"/>
        </w:rPr>
        <w:t xml:space="preserve">inputs </w:t>
      </w:r>
      <w:r>
        <w:rPr>
          <w:rFonts w:ascii="Arial" w:hAnsi="Arial" w:cs="Arial"/>
        </w:rPr>
        <w:t xml:space="preserve">as an example) that could be used on the BBRO beet </w:t>
      </w:r>
      <w:r w:rsidR="003235D6">
        <w:rPr>
          <w:rFonts w:ascii="Arial" w:hAnsi="Arial" w:cs="Arial"/>
        </w:rPr>
        <w:t>portal has also been prepared (</w:t>
      </w:r>
      <w:r>
        <w:rPr>
          <w:rFonts w:ascii="Arial" w:hAnsi="Arial" w:cs="Arial"/>
        </w:rPr>
        <w:t>a link to this is provided</w:t>
      </w:r>
      <w:r w:rsidR="003235D6">
        <w:rPr>
          <w:rFonts w:ascii="Arial" w:hAnsi="Arial" w:cs="Arial"/>
        </w:rPr>
        <w:t>) to show how costs of inputs are taken into account</w:t>
      </w:r>
      <w:r>
        <w:rPr>
          <w:rFonts w:ascii="Arial" w:hAnsi="Arial" w:cs="Arial"/>
        </w:rPr>
        <w:t xml:space="preserve">. </w:t>
      </w:r>
    </w:p>
    <w:p w14:paraId="418DBE0E" w14:textId="77777777" w:rsidR="00AD25E6" w:rsidRPr="00BA237F" w:rsidRDefault="000411A2" w:rsidP="001040FE">
      <w:pPr>
        <w:pStyle w:val="ListParagraph"/>
        <w:numPr>
          <w:ilvl w:val="0"/>
          <w:numId w:val="2"/>
        </w:numPr>
        <w:jc w:val="both"/>
        <w:rPr>
          <w:rFonts w:ascii="Arial" w:hAnsi="Arial" w:cs="Arial"/>
        </w:rPr>
      </w:pPr>
      <w:r w:rsidRPr="00BA237F">
        <w:rPr>
          <w:rFonts w:ascii="Arial" w:hAnsi="Arial" w:cs="Arial"/>
        </w:rPr>
        <w:t>Futur</w:t>
      </w:r>
      <w:r w:rsidR="0062231C">
        <w:rPr>
          <w:rFonts w:ascii="Arial" w:hAnsi="Arial" w:cs="Arial"/>
        </w:rPr>
        <w:t>e efforts should concentrate</w:t>
      </w:r>
      <w:r w:rsidRPr="00BA237F">
        <w:rPr>
          <w:rFonts w:ascii="Arial" w:hAnsi="Arial" w:cs="Arial"/>
        </w:rPr>
        <w:t xml:space="preserve"> on establishing a user-friendly web-based yield calculator based on a </w:t>
      </w:r>
      <w:r w:rsidR="001040FE">
        <w:rPr>
          <w:rFonts w:ascii="Arial" w:hAnsi="Arial" w:cs="Arial"/>
        </w:rPr>
        <w:t xml:space="preserve">full </w:t>
      </w:r>
      <w:r w:rsidRPr="00BA237F">
        <w:rPr>
          <w:rFonts w:ascii="Arial" w:hAnsi="Arial" w:cs="Arial"/>
        </w:rPr>
        <w:t xml:space="preserve">crop simulator. This yield calculator </w:t>
      </w:r>
      <w:r w:rsidR="001040FE">
        <w:rPr>
          <w:rFonts w:ascii="Arial" w:hAnsi="Arial" w:cs="Arial"/>
        </w:rPr>
        <w:t xml:space="preserve">could </w:t>
      </w:r>
      <w:r w:rsidRPr="00BA237F">
        <w:rPr>
          <w:rFonts w:ascii="Arial" w:hAnsi="Arial" w:cs="Arial"/>
        </w:rPr>
        <w:t xml:space="preserve">be used </w:t>
      </w:r>
      <w:r w:rsidR="00CA521D" w:rsidRPr="00BA237F">
        <w:rPr>
          <w:rFonts w:ascii="Arial" w:hAnsi="Arial" w:cs="Arial"/>
        </w:rPr>
        <w:t xml:space="preserve">not only </w:t>
      </w:r>
      <w:r w:rsidRPr="00BA237F">
        <w:rPr>
          <w:rFonts w:ascii="Arial" w:hAnsi="Arial" w:cs="Arial"/>
        </w:rPr>
        <w:t xml:space="preserve">to determine the cost-effectiveness of any inputs but also </w:t>
      </w:r>
      <w:r w:rsidR="001040FE">
        <w:rPr>
          <w:rFonts w:ascii="Arial" w:hAnsi="Arial" w:cs="Arial"/>
        </w:rPr>
        <w:t>as</w:t>
      </w:r>
      <w:r w:rsidRPr="00BA237F">
        <w:rPr>
          <w:rFonts w:ascii="Arial" w:hAnsi="Arial" w:cs="Arial"/>
        </w:rPr>
        <w:t xml:space="preserve"> a useful tool for growers to </w:t>
      </w:r>
      <w:r w:rsidR="00BA237F">
        <w:rPr>
          <w:rFonts w:ascii="Arial" w:hAnsi="Arial" w:cs="Arial"/>
        </w:rPr>
        <w:t>monitor their crop performance during the growing season</w:t>
      </w:r>
      <w:r w:rsidR="001040FE">
        <w:rPr>
          <w:rFonts w:ascii="Arial" w:hAnsi="Arial" w:cs="Arial"/>
        </w:rPr>
        <w:t>, determine where improvements might be made</w:t>
      </w:r>
      <w:r w:rsidR="008A5228">
        <w:rPr>
          <w:rFonts w:ascii="Arial" w:hAnsi="Arial" w:cs="Arial"/>
        </w:rPr>
        <w:t xml:space="preserve"> and plan their harvests accordingly</w:t>
      </w:r>
      <w:r w:rsidR="00BA237F">
        <w:rPr>
          <w:rFonts w:ascii="Arial" w:hAnsi="Arial" w:cs="Arial"/>
        </w:rPr>
        <w:t>.</w:t>
      </w:r>
    </w:p>
    <w:p w14:paraId="75C0F76C" w14:textId="77777777" w:rsidR="00340D4B" w:rsidRDefault="00340D4B">
      <w:pPr>
        <w:rPr>
          <w:rFonts w:ascii="Arial" w:hAnsi="Arial" w:cs="Arial"/>
        </w:rPr>
      </w:pPr>
    </w:p>
    <w:p w14:paraId="06E0F05C" w14:textId="77777777" w:rsidR="001040FE" w:rsidRDefault="001040FE">
      <w:pPr>
        <w:rPr>
          <w:rFonts w:ascii="Arial" w:hAnsi="Arial" w:cs="Arial"/>
        </w:rPr>
      </w:pPr>
    </w:p>
    <w:p w14:paraId="7E71B24A" w14:textId="77777777" w:rsidR="001040FE" w:rsidRDefault="001040FE">
      <w:pPr>
        <w:rPr>
          <w:rFonts w:ascii="Arial" w:hAnsi="Arial" w:cs="Arial"/>
        </w:rPr>
      </w:pPr>
    </w:p>
    <w:p w14:paraId="6AD1BBEA" w14:textId="77777777" w:rsidR="0076743E" w:rsidRDefault="0076743E">
      <w:pPr>
        <w:rPr>
          <w:rFonts w:ascii="Arial" w:hAnsi="Arial" w:cs="Arial"/>
        </w:rPr>
      </w:pPr>
    </w:p>
    <w:p w14:paraId="0B22E3BE" w14:textId="77777777" w:rsidR="003235D6" w:rsidRDefault="003235D6">
      <w:pPr>
        <w:spacing w:after="200" w:line="276" w:lineRule="auto"/>
        <w:rPr>
          <w:rFonts w:ascii="Arial" w:hAnsi="Arial" w:cs="Arial"/>
          <w:b/>
          <w:sz w:val="28"/>
          <w:szCs w:val="28"/>
        </w:rPr>
      </w:pPr>
      <w:r>
        <w:rPr>
          <w:rFonts w:ascii="Arial" w:hAnsi="Arial" w:cs="Arial"/>
          <w:b/>
          <w:sz w:val="28"/>
          <w:szCs w:val="28"/>
        </w:rPr>
        <w:br w:type="page"/>
      </w:r>
    </w:p>
    <w:p w14:paraId="54879A82" w14:textId="77777777" w:rsidR="0076743E" w:rsidRPr="002F397C" w:rsidRDefault="00C9114F" w:rsidP="0076743E">
      <w:pPr>
        <w:tabs>
          <w:tab w:val="left" w:pos="284"/>
        </w:tabs>
        <w:rPr>
          <w:rFonts w:ascii="Arial" w:hAnsi="Arial" w:cs="Arial"/>
          <w:b/>
          <w:sz w:val="28"/>
          <w:szCs w:val="28"/>
        </w:rPr>
      </w:pPr>
      <w:r>
        <w:rPr>
          <w:rFonts w:ascii="Arial" w:hAnsi="Arial" w:cs="Arial"/>
          <w:b/>
          <w:sz w:val="28"/>
          <w:szCs w:val="28"/>
        </w:rPr>
        <w:lastRenderedPageBreak/>
        <w:t>Introduction</w:t>
      </w:r>
    </w:p>
    <w:p w14:paraId="713F46B0" w14:textId="77777777" w:rsidR="0076743E" w:rsidRPr="00F74E79" w:rsidRDefault="0076743E">
      <w:pPr>
        <w:rPr>
          <w:rFonts w:ascii="Arial" w:hAnsi="Arial" w:cs="Arial"/>
        </w:rPr>
      </w:pPr>
    </w:p>
    <w:p w14:paraId="2387C97F" w14:textId="77777777" w:rsidR="0076743E" w:rsidRDefault="001D370D" w:rsidP="001040FE">
      <w:pPr>
        <w:jc w:val="both"/>
        <w:rPr>
          <w:rFonts w:ascii="Arial" w:hAnsi="Arial" w:cs="Arial"/>
        </w:rPr>
      </w:pPr>
      <w:r>
        <w:rPr>
          <w:rFonts w:ascii="Arial" w:hAnsi="Arial" w:cs="Arial"/>
        </w:rPr>
        <w:t>For s</w:t>
      </w:r>
      <w:r w:rsidR="00102479">
        <w:rPr>
          <w:rFonts w:ascii="Arial" w:hAnsi="Arial" w:cs="Arial"/>
        </w:rPr>
        <w:t>ugar beet growers</w:t>
      </w:r>
      <w:r>
        <w:rPr>
          <w:rFonts w:ascii="Arial" w:hAnsi="Arial" w:cs="Arial"/>
        </w:rPr>
        <w:t xml:space="preserve">, beet crop returns </w:t>
      </w:r>
      <w:r w:rsidR="00102479">
        <w:rPr>
          <w:rFonts w:ascii="Arial" w:hAnsi="Arial" w:cs="Arial"/>
        </w:rPr>
        <w:t xml:space="preserve">are </w:t>
      </w:r>
      <w:r w:rsidR="00085BBD">
        <w:rPr>
          <w:rFonts w:ascii="Arial" w:hAnsi="Arial" w:cs="Arial"/>
        </w:rPr>
        <w:t>invariably</w:t>
      </w:r>
      <w:r w:rsidR="00102479">
        <w:rPr>
          <w:rFonts w:ascii="Arial" w:hAnsi="Arial" w:cs="Arial"/>
        </w:rPr>
        <w:t xml:space="preserve"> </w:t>
      </w:r>
      <w:r>
        <w:rPr>
          <w:rFonts w:ascii="Arial" w:hAnsi="Arial" w:cs="Arial"/>
        </w:rPr>
        <w:t xml:space="preserve">at the mercy of </w:t>
      </w:r>
      <w:r w:rsidR="00DC597B">
        <w:rPr>
          <w:rFonts w:ascii="Arial" w:hAnsi="Arial" w:cs="Arial"/>
        </w:rPr>
        <w:t xml:space="preserve">constant </w:t>
      </w:r>
      <w:r>
        <w:rPr>
          <w:rFonts w:ascii="Arial" w:hAnsi="Arial" w:cs="Arial"/>
        </w:rPr>
        <w:t>changes in</w:t>
      </w:r>
      <w:r w:rsidR="00CA521D">
        <w:rPr>
          <w:rFonts w:ascii="Arial" w:hAnsi="Arial" w:cs="Arial"/>
        </w:rPr>
        <w:t xml:space="preserve"> the price of</w:t>
      </w:r>
      <w:r>
        <w:rPr>
          <w:rFonts w:ascii="Arial" w:hAnsi="Arial" w:cs="Arial"/>
        </w:rPr>
        <w:t xml:space="preserve"> input</w:t>
      </w:r>
      <w:r w:rsidR="00DC597B">
        <w:rPr>
          <w:rFonts w:ascii="Arial" w:hAnsi="Arial" w:cs="Arial"/>
        </w:rPr>
        <w:t xml:space="preserve"> </w:t>
      </w:r>
      <w:r w:rsidR="00DB1E4C">
        <w:rPr>
          <w:rFonts w:ascii="Arial" w:hAnsi="Arial" w:cs="Arial"/>
        </w:rPr>
        <w:t>materials such as seeds, fertili</w:t>
      </w:r>
      <w:r w:rsidR="001040FE">
        <w:rPr>
          <w:rFonts w:ascii="Arial" w:hAnsi="Arial" w:cs="Arial"/>
        </w:rPr>
        <w:t>s</w:t>
      </w:r>
      <w:r w:rsidR="00DB1E4C">
        <w:rPr>
          <w:rFonts w:ascii="Arial" w:hAnsi="Arial" w:cs="Arial"/>
        </w:rPr>
        <w:t>ers, fun</w:t>
      </w:r>
      <w:r w:rsidR="00E80E97">
        <w:rPr>
          <w:rFonts w:ascii="Arial" w:hAnsi="Arial" w:cs="Arial"/>
        </w:rPr>
        <w:t>gicides, pesticides, herbicides</w:t>
      </w:r>
      <w:r w:rsidR="00DB1E4C">
        <w:rPr>
          <w:rFonts w:ascii="Arial" w:hAnsi="Arial" w:cs="Arial"/>
        </w:rPr>
        <w:t xml:space="preserve"> and fuels.</w:t>
      </w:r>
      <w:r w:rsidR="00DC597B">
        <w:rPr>
          <w:rFonts w:ascii="Arial" w:hAnsi="Arial" w:cs="Arial"/>
        </w:rPr>
        <w:t xml:space="preserve"> </w:t>
      </w:r>
      <w:r w:rsidR="00223E59">
        <w:rPr>
          <w:rFonts w:ascii="Arial" w:hAnsi="Arial" w:cs="Arial"/>
        </w:rPr>
        <w:t xml:space="preserve">Economic </w:t>
      </w:r>
      <w:r w:rsidR="00DC597B">
        <w:rPr>
          <w:rFonts w:ascii="Arial" w:hAnsi="Arial" w:cs="Arial"/>
        </w:rPr>
        <w:t>returns also depend on</w:t>
      </w:r>
      <w:r w:rsidR="003F37DB">
        <w:rPr>
          <w:rFonts w:ascii="Arial" w:hAnsi="Arial" w:cs="Arial"/>
        </w:rPr>
        <w:t xml:space="preserve"> beet price,</w:t>
      </w:r>
      <w:r w:rsidR="00DC597B">
        <w:rPr>
          <w:rFonts w:ascii="Arial" w:hAnsi="Arial" w:cs="Arial"/>
        </w:rPr>
        <w:t xml:space="preserve"> levels of yield </w:t>
      </w:r>
      <w:r w:rsidR="003F37DB">
        <w:rPr>
          <w:rFonts w:ascii="Arial" w:hAnsi="Arial" w:cs="Arial"/>
        </w:rPr>
        <w:t xml:space="preserve">and the rate of increase in yield when a given amount of inputs is applied. </w:t>
      </w:r>
      <w:r w:rsidR="00223E59">
        <w:rPr>
          <w:rFonts w:ascii="Arial" w:hAnsi="Arial" w:cs="Arial"/>
        </w:rPr>
        <w:t xml:space="preserve">Current </w:t>
      </w:r>
      <w:r w:rsidR="00104ED1">
        <w:rPr>
          <w:rFonts w:ascii="Arial" w:hAnsi="Arial" w:cs="Arial"/>
        </w:rPr>
        <w:t>‘</w:t>
      </w:r>
      <w:r w:rsidR="00223E59">
        <w:rPr>
          <w:rFonts w:ascii="Arial" w:hAnsi="Arial" w:cs="Arial"/>
        </w:rPr>
        <w:t>recipes</w:t>
      </w:r>
      <w:r w:rsidR="00104ED1">
        <w:rPr>
          <w:rFonts w:ascii="Arial" w:hAnsi="Arial" w:cs="Arial"/>
        </w:rPr>
        <w:t>’</w:t>
      </w:r>
      <w:r w:rsidR="00223E59">
        <w:rPr>
          <w:rFonts w:ascii="Arial" w:hAnsi="Arial" w:cs="Arial"/>
        </w:rPr>
        <w:t xml:space="preserve"> or ‘blue prints’ </w:t>
      </w:r>
      <w:r w:rsidR="003B4E15">
        <w:rPr>
          <w:rFonts w:ascii="Arial" w:hAnsi="Arial" w:cs="Arial"/>
        </w:rPr>
        <w:t xml:space="preserve">are more or less </w:t>
      </w:r>
      <w:r w:rsidR="00CA521D">
        <w:rPr>
          <w:rFonts w:ascii="Arial" w:hAnsi="Arial" w:cs="Arial"/>
        </w:rPr>
        <w:t xml:space="preserve">designed </w:t>
      </w:r>
      <w:r w:rsidR="003B4E15">
        <w:rPr>
          <w:rFonts w:ascii="Arial" w:hAnsi="Arial" w:cs="Arial"/>
        </w:rPr>
        <w:t xml:space="preserve">for maximal beet yields. </w:t>
      </w:r>
      <w:r w:rsidR="00223E59">
        <w:rPr>
          <w:rFonts w:ascii="Arial" w:hAnsi="Arial" w:cs="Arial"/>
        </w:rPr>
        <w:t xml:space="preserve">However, </w:t>
      </w:r>
      <w:r w:rsidR="00D05819">
        <w:rPr>
          <w:rFonts w:ascii="Arial" w:hAnsi="Arial" w:cs="Arial"/>
        </w:rPr>
        <w:t xml:space="preserve">optimal crop </w:t>
      </w:r>
      <w:r w:rsidR="002A3D2A">
        <w:rPr>
          <w:rFonts w:ascii="Arial" w:hAnsi="Arial" w:cs="Arial"/>
        </w:rPr>
        <w:t xml:space="preserve">returns must take into account </w:t>
      </w:r>
      <w:r w:rsidR="00D05819">
        <w:rPr>
          <w:rFonts w:ascii="Arial" w:hAnsi="Arial" w:cs="Arial"/>
        </w:rPr>
        <w:t>changes in input costs relative to the crop value</w:t>
      </w:r>
      <w:r w:rsidR="00223E59">
        <w:rPr>
          <w:rFonts w:ascii="Arial" w:hAnsi="Arial" w:cs="Arial"/>
        </w:rPr>
        <w:t xml:space="preserve">, which in turn is </w:t>
      </w:r>
      <w:r w:rsidR="00D05819">
        <w:rPr>
          <w:rFonts w:ascii="Arial" w:hAnsi="Arial" w:cs="Arial"/>
        </w:rPr>
        <w:t xml:space="preserve">determined by the expected yield and beet price. </w:t>
      </w:r>
    </w:p>
    <w:p w14:paraId="2B49D4D8" w14:textId="77777777" w:rsidR="00BA304A" w:rsidRDefault="00BA304A">
      <w:pPr>
        <w:rPr>
          <w:rFonts w:ascii="Arial" w:hAnsi="Arial" w:cs="Arial"/>
        </w:rPr>
      </w:pPr>
    </w:p>
    <w:p w14:paraId="4A7735CA" w14:textId="77777777" w:rsidR="00BA304A" w:rsidRDefault="00A71989" w:rsidP="001040FE">
      <w:pPr>
        <w:jc w:val="both"/>
        <w:rPr>
          <w:rFonts w:ascii="Arial" w:hAnsi="Arial" w:cs="Arial"/>
        </w:rPr>
      </w:pPr>
      <w:r>
        <w:rPr>
          <w:rFonts w:ascii="Arial" w:hAnsi="Arial" w:cs="Arial"/>
        </w:rPr>
        <w:t xml:space="preserve">Even though there </w:t>
      </w:r>
      <w:r w:rsidR="003263FA">
        <w:rPr>
          <w:rFonts w:ascii="Arial" w:hAnsi="Arial" w:cs="Arial"/>
        </w:rPr>
        <w:t>are</w:t>
      </w:r>
      <w:r>
        <w:rPr>
          <w:rFonts w:ascii="Arial" w:hAnsi="Arial" w:cs="Arial"/>
        </w:rPr>
        <w:t xml:space="preserve"> defined relationship</w:t>
      </w:r>
      <w:r w:rsidR="003263FA">
        <w:rPr>
          <w:rFonts w:ascii="Arial" w:hAnsi="Arial" w:cs="Arial"/>
        </w:rPr>
        <w:t>s</w:t>
      </w:r>
      <w:r w:rsidR="001040FE">
        <w:rPr>
          <w:rFonts w:ascii="Arial" w:hAnsi="Arial" w:cs="Arial"/>
        </w:rPr>
        <w:t xml:space="preserve"> between </w:t>
      </w:r>
      <w:r>
        <w:rPr>
          <w:rFonts w:ascii="Arial" w:hAnsi="Arial" w:cs="Arial"/>
        </w:rPr>
        <w:t xml:space="preserve">sugar beet yield and most agronomic inputs, the effect of changes to input costs on profitability </w:t>
      </w:r>
      <w:r w:rsidR="00AE6DE6">
        <w:rPr>
          <w:rFonts w:ascii="Arial" w:hAnsi="Arial" w:cs="Arial"/>
        </w:rPr>
        <w:t xml:space="preserve">can be </w:t>
      </w:r>
      <w:r>
        <w:rPr>
          <w:rFonts w:ascii="Arial" w:hAnsi="Arial" w:cs="Arial"/>
        </w:rPr>
        <w:t xml:space="preserve">difficult to determine. </w:t>
      </w:r>
      <w:r w:rsidR="002A3D2A">
        <w:rPr>
          <w:rFonts w:ascii="Arial" w:hAnsi="Arial" w:cs="Arial"/>
        </w:rPr>
        <w:t>T</w:t>
      </w:r>
      <w:r w:rsidR="0006174A">
        <w:rPr>
          <w:rFonts w:ascii="Arial" w:hAnsi="Arial" w:cs="Arial"/>
        </w:rPr>
        <w:t xml:space="preserve">he optimal input for best economic returns </w:t>
      </w:r>
      <w:r w:rsidR="00834B3B">
        <w:rPr>
          <w:rFonts w:ascii="Arial" w:hAnsi="Arial" w:cs="Arial"/>
        </w:rPr>
        <w:t>depends on prices of the input materials and the beet</w:t>
      </w:r>
      <w:r w:rsidR="00890DBD">
        <w:rPr>
          <w:rFonts w:ascii="Arial" w:hAnsi="Arial" w:cs="Arial"/>
        </w:rPr>
        <w:t xml:space="preserve">, </w:t>
      </w:r>
      <w:r w:rsidR="00834B3B">
        <w:rPr>
          <w:rFonts w:ascii="Arial" w:hAnsi="Arial" w:cs="Arial"/>
        </w:rPr>
        <w:t xml:space="preserve">as has been shown for mineral </w:t>
      </w:r>
      <w:r w:rsidR="001040FE">
        <w:rPr>
          <w:rFonts w:ascii="Arial" w:hAnsi="Arial" w:cs="Arial"/>
        </w:rPr>
        <w:t>n</w:t>
      </w:r>
      <w:r w:rsidR="00834B3B">
        <w:rPr>
          <w:rFonts w:ascii="Arial" w:hAnsi="Arial" w:cs="Arial"/>
        </w:rPr>
        <w:t>itrogen fertili</w:t>
      </w:r>
      <w:r w:rsidR="001040FE">
        <w:rPr>
          <w:rFonts w:ascii="Arial" w:hAnsi="Arial" w:cs="Arial"/>
        </w:rPr>
        <w:t>s</w:t>
      </w:r>
      <w:r w:rsidR="00834B3B">
        <w:rPr>
          <w:rFonts w:ascii="Arial" w:hAnsi="Arial" w:cs="Arial"/>
        </w:rPr>
        <w:t xml:space="preserve">er by Jaggard </w:t>
      </w:r>
      <w:r w:rsidR="00834B3B" w:rsidRPr="00FB1630">
        <w:rPr>
          <w:rFonts w:ascii="Arial" w:hAnsi="Arial" w:cs="Arial"/>
          <w:i/>
        </w:rPr>
        <w:t>et al</w:t>
      </w:r>
      <w:r w:rsidR="00834B3B">
        <w:rPr>
          <w:rFonts w:ascii="Arial" w:hAnsi="Arial" w:cs="Arial"/>
        </w:rPr>
        <w:t xml:space="preserve">. (2009). </w:t>
      </w:r>
    </w:p>
    <w:p w14:paraId="5A575F9F" w14:textId="77777777" w:rsidR="002A3D2A" w:rsidRDefault="002A3D2A" w:rsidP="001040FE">
      <w:pPr>
        <w:jc w:val="both"/>
        <w:rPr>
          <w:rFonts w:ascii="Arial" w:hAnsi="Arial" w:cs="Arial"/>
        </w:rPr>
      </w:pPr>
    </w:p>
    <w:p w14:paraId="64FC3D69" w14:textId="77777777" w:rsidR="004461C8" w:rsidRPr="00E80E97" w:rsidRDefault="004461C8" w:rsidP="004461C8">
      <w:pPr>
        <w:jc w:val="both"/>
        <w:rPr>
          <w:rFonts w:ascii="Arial" w:hAnsi="Arial" w:cs="Arial"/>
        </w:rPr>
      </w:pPr>
      <w:r w:rsidRPr="00E80E97">
        <w:rPr>
          <w:rFonts w:ascii="Arial" w:hAnsi="Arial" w:cs="Arial"/>
        </w:rPr>
        <w:t>The first parameter that we had to calculate was the attainable yield, which is the highest level of yield that can be achieved given the prevailing conditions defined by the variety, soil characteristics, sowing and harvest dates and the weather between these two dates.  A second parameter that is important to know is t</w:t>
      </w:r>
      <w:r w:rsidR="00104ED1">
        <w:rPr>
          <w:rFonts w:ascii="Arial" w:hAnsi="Arial" w:cs="Arial"/>
        </w:rPr>
        <w:t xml:space="preserve">he harvestable yield, which is </w:t>
      </w:r>
      <w:r w:rsidRPr="00E80E97">
        <w:rPr>
          <w:rFonts w:ascii="Arial" w:hAnsi="Arial" w:cs="Arial"/>
        </w:rPr>
        <w:t>closest to the actual delivered yield to the factory.  This is the attainable yield that is limited by sub-optimal conditions such as inadequate nutrient supply or poor plant populations</w:t>
      </w:r>
      <w:r>
        <w:rPr>
          <w:rFonts w:ascii="Arial" w:hAnsi="Arial" w:cs="Arial"/>
        </w:rPr>
        <w:t xml:space="preserve"> (Qi </w:t>
      </w:r>
      <w:r w:rsidRPr="00DB0073">
        <w:rPr>
          <w:rFonts w:ascii="Arial" w:hAnsi="Arial" w:cs="Arial"/>
          <w:i/>
        </w:rPr>
        <w:t>et al</w:t>
      </w:r>
      <w:r>
        <w:rPr>
          <w:rFonts w:ascii="Arial" w:hAnsi="Arial" w:cs="Arial"/>
        </w:rPr>
        <w:t>., 2005a)</w:t>
      </w:r>
      <w:r w:rsidRPr="00E80E97">
        <w:rPr>
          <w:rFonts w:ascii="Arial" w:hAnsi="Arial" w:cs="Arial"/>
        </w:rPr>
        <w:t xml:space="preserve">.  Poor management of headlands, harvest losses, storage losses, diseases, weeds and pests also reduce yields compared with the attainable yields.  Such yield limiting factors often can be modified by growers through cultural practices to narrow the gap between harvested and attainable yields.  </w:t>
      </w:r>
    </w:p>
    <w:p w14:paraId="3BCCDF81" w14:textId="77777777" w:rsidR="00E80E97" w:rsidRDefault="00E80E97" w:rsidP="004461C8">
      <w:pPr>
        <w:jc w:val="both"/>
        <w:rPr>
          <w:rFonts w:ascii="Arial" w:hAnsi="Arial" w:cs="Arial"/>
        </w:rPr>
      </w:pPr>
    </w:p>
    <w:p w14:paraId="3DA72317" w14:textId="77777777" w:rsidR="00C9114F" w:rsidRDefault="002A3D2A" w:rsidP="00C9114F">
      <w:pPr>
        <w:jc w:val="both"/>
        <w:rPr>
          <w:rFonts w:ascii="Arial" w:hAnsi="Arial" w:cs="Arial"/>
        </w:rPr>
      </w:pPr>
      <w:r w:rsidRPr="00E80E97">
        <w:rPr>
          <w:rFonts w:ascii="Arial" w:hAnsi="Arial" w:cs="Arial"/>
        </w:rPr>
        <w:t>Sugar beet yields are</w:t>
      </w:r>
      <w:r w:rsidR="00E80E97">
        <w:rPr>
          <w:rFonts w:ascii="Arial" w:hAnsi="Arial" w:cs="Arial"/>
        </w:rPr>
        <w:t xml:space="preserve"> also</w:t>
      </w:r>
      <w:r w:rsidRPr="00E80E97">
        <w:rPr>
          <w:rFonts w:ascii="Arial" w:hAnsi="Arial" w:cs="Arial"/>
        </w:rPr>
        <w:t xml:space="preserve"> subject to effects of genotype (i.e. variety)</w:t>
      </w:r>
      <w:r w:rsidR="00E80E97">
        <w:rPr>
          <w:rFonts w:ascii="Arial" w:hAnsi="Arial" w:cs="Arial"/>
        </w:rPr>
        <w:t xml:space="preserve"> and</w:t>
      </w:r>
      <w:r w:rsidRPr="00E80E97">
        <w:rPr>
          <w:rFonts w:ascii="Arial" w:hAnsi="Arial" w:cs="Arial"/>
        </w:rPr>
        <w:t xml:space="preserve"> environment a</w:t>
      </w:r>
      <w:r w:rsidR="00E80E97">
        <w:rPr>
          <w:rFonts w:ascii="Arial" w:hAnsi="Arial" w:cs="Arial"/>
        </w:rPr>
        <w:t>s well as</w:t>
      </w:r>
      <w:r w:rsidRPr="00E80E97">
        <w:rPr>
          <w:rFonts w:ascii="Arial" w:hAnsi="Arial" w:cs="Arial"/>
        </w:rPr>
        <w:t xml:space="preserve"> management and the interactions between them (G x E x M). It is important that when decisions for inputs are made, various levels of yield and their principal determining factors are known. </w:t>
      </w:r>
    </w:p>
    <w:p w14:paraId="4FFA1148" w14:textId="77777777" w:rsidR="00C9114F" w:rsidRDefault="00C9114F" w:rsidP="00C9114F">
      <w:pPr>
        <w:jc w:val="both"/>
        <w:rPr>
          <w:rFonts w:ascii="Arial" w:hAnsi="Arial" w:cs="Arial"/>
        </w:rPr>
      </w:pPr>
    </w:p>
    <w:p w14:paraId="4775CE86" w14:textId="77777777" w:rsidR="00C9114F" w:rsidRDefault="00C9114F" w:rsidP="00C9114F">
      <w:pPr>
        <w:jc w:val="both"/>
        <w:rPr>
          <w:rFonts w:ascii="Arial" w:hAnsi="Arial" w:cs="Arial"/>
        </w:rPr>
      </w:pPr>
      <w:r>
        <w:rPr>
          <w:rFonts w:ascii="Arial" w:hAnsi="Arial" w:cs="Arial"/>
        </w:rPr>
        <w:t>O</w:t>
      </w:r>
      <w:r w:rsidRPr="00E80E97">
        <w:rPr>
          <w:rFonts w:ascii="Arial" w:hAnsi="Arial" w:cs="Arial"/>
        </w:rPr>
        <w:t>ur final model</w:t>
      </w:r>
      <w:r>
        <w:rPr>
          <w:rFonts w:ascii="Arial" w:hAnsi="Arial" w:cs="Arial"/>
        </w:rPr>
        <w:t xml:space="preserve"> needed</w:t>
      </w:r>
      <w:r w:rsidRPr="00E80E97">
        <w:rPr>
          <w:rFonts w:ascii="Arial" w:hAnsi="Arial" w:cs="Arial"/>
        </w:rPr>
        <w:t xml:space="preserve"> to allow interactions between inputs to be taken into account</w:t>
      </w:r>
      <w:r w:rsidR="00104ED1">
        <w:rPr>
          <w:rFonts w:ascii="Arial" w:hAnsi="Arial" w:cs="Arial"/>
        </w:rPr>
        <w:t xml:space="preserve"> </w:t>
      </w:r>
      <w:r w:rsidRPr="00E80E97">
        <w:rPr>
          <w:rFonts w:ascii="Arial" w:hAnsi="Arial" w:cs="Arial"/>
        </w:rPr>
        <w:t xml:space="preserve">rather than treat each individually, because when inputs are reduced </w:t>
      </w:r>
      <w:r>
        <w:rPr>
          <w:rFonts w:ascii="Arial" w:hAnsi="Arial" w:cs="Arial"/>
        </w:rPr>
        <w:t xml:space="preserve">(or not applied at all) </w:t>
      </w:r>
      <w:r w:rsidRPr="00E80E97">
        <w:rPr>
          <w:rFonts w:ascii="Arial" w:hAnsi="Arial" w:cs="Arial"/>
        </w:rPr>
        <w:t>to save costs, yield can become lower than models might predict, or even appear negative in some models.</w:t>
      </w:r>
      <w:r>
        <w:rPr>
          <w:rFonts w:ascii="Arial" w:hAnsi="Arial" w:cs="Arial"/>
        </w:rPr>
        <w:t xml:space="preserve">  Therefore our yield response to a given input was determined using relative yield values, which were calculated as a percentage of the highest yield that could be achieved with an individual input.  This allowed us to provide response curves that could be applied irrespective of other inputs</w:t>
      </w:r>
      <w:r w:rsidR="00104ED1">
        <w:rPr>
          <w:rFonts w:ascii="Arial" w:hAnsi="Arial" w:cs="Arial"/>
        </w:rPr>
        <w:t>,</w:t>
      </w:r>
      <w:r>
        <w:rPr>
          <w:rFonts w:ascii="Arial" w:hAnsi="Arial" w:cs="Arial"/>
        </w:rPr>
        <w:t xml:space="preserve"> thus preventing occurrence of ridiculously small (or even negative) yields </w:t>
      </w:r>
      <w:r w:rsidR="00104ED1">
        <w:rPr>
          <w:rFonts w:ascii="Arial" w:hAnsi="Arial" w:cs="Arial"/>
        </w:rPr>
        <w:t xml:space="preserve">which can happen with some models </w:t>
      </w:r>
      <w:r>
        <w:rPr>
          <w:rFonts w:ascii="Arial" w:hAnsi="Arial" w:cs="Arial"/>
        </w:rPr>
        <w:t>when yield reduction is calculated under multiple</w:t>
      </w:r>
      <w:r w:rsidR="00104ED1">
        <w:rPr>
          <w:rFonts w:ascii="Arial" w:hAnsi="Arial" w:cs="Arial"/>
        </w:rPr>
        <w:t xml:space="preserve"> problem situations.  O</w:t>
      </w:r>
      <w:r>
        <w:rPr>
          <w:rFonts w:ascii="Arial" w:hAnsi="Arial" w:cs="Arial"/>
        </w:rPr>
        <w:t xml:space="preserve">ur models do allow calculations to be applied to a range of inputs in appropriate succession. </w:t>
      </w:r>
    </w:p>
    <w:p w14:paraId="0D80BC94" w14:textId="77777777" w:rsidR="00E80E97" w:rsidRDefault="00E80E97" w:rsidP="004461C8"/>
    <w:p w14:paraId="1ECF41B3" w14:textId="77777777" w:rsidR="00B7173E" w:rsidRDefault="00E756A8" w:rsidP="004461C8">
      <w:pPr>
        <w:jc w:val="both"/>
        <w:rPr>
          <w:rFonts w:ascii="Arial" w:hAnsi="Arial" w:cs="Arial"/>
        </w:rPr>
      </w:pPr>
      <w:r>
        <w:rPr>
          <w:rFonts w:ascii="Arial" w:hAnsi="Arial" w:cs="Arial"/>
        </w:rPr>
        <w:t xml:space="preserve">At present, it is difficult for growers to obtain information </w:t>
      </w:r>
      <w:r w:rsidR="007D3CA5">
        <w:rPr>
          <w:rFonts w:ascii="Arial" w:hAnsi="Arial" w:cs="Arial"/>
        </w:rPr>
        <w:t>from a single</w:t>
      </w:r>
      <w:r>
        <w:rPr>
          <w:rFonts w:ascii="Arial" w:hAnsi="Arial" w:cs="Arial"/>
        </w:rPr>
        <w:t xml:space="preserve"> place to assess the value of a given input in relation to its yield-associated net returns. </w:t>
      </w:r>
      <w:r w:rsidR="007951BC">
        <w:rPr>
          <w:rFonts w:ascii="Arial" w:hAnsi="Arial" w:cs="Arial"/>
        </w:rPr>
        <w:t xml:space="preserve">In this project, </w:t>
      </w:r>
      <w:r w:rsidR="00DC766B">
        <w:rPr>
          <w:rFonts w:ascii="Arial" w:hAnsi="Arial" w:cs="Arial"/>
        </w:rPr>
        <w:t xml:space="preserve">we </w:t>
      </w:r>
      <w:r>
        <w:rPr>
          <w:rFonts w:ascii="Arial" w:hAnsi="Arial" w:cs="Arial"/>
        </w:rPr>
        <w:t>pro</w:t>
      </w:r>
      <w:r w:rsidR="004461C8">
        <w:rPr>
          <w:rFonts w:ascii="Arial" w:hAnsi="Arial" w:cs="Arial"/>
        </w:rPr>
        <w:t>duced</w:t>
      </w:r>
      <w:r>
        <w:rPr>
          <w:rFonts w:ascii="Arial" w:hAnsi="Arial" w:cs="Arial"/>
        </w:rPr>
        <w:t xml:space="preserve"> look-up tables and yield response curves that can </w:t>
      </w:r>
      <w:r w:rsidR="007D3CA5">
        <w:rPr>
          <w:rFonts w:ascii="Arial" w:hAnsi="Arial" w:cs="Arial"/>
        </w:rPr>
        <w:t xml:space="preserve">help </w:t>
      </w:r>
      <w:r w:rsidR="00692C96">
        <w:rPr>
          <w:rFonts w:ascii="Arial" w:hAnsi="Arial" w:cs="Arial"/>
        </w:rPr>
        <w:t xml:space="preserve">growers to </w:t>
      </w:r>
      <w:r w:rsidR="00692C96" w:rsidRPr="0074625B">
        <w:rPr>
          <w:rFonts w:ascii="Arial" w:hAnsi="Arial" w:cs="Arial"/>
        </w:rPr>
        <w:t>determine</w:t>
      </w:r>
      <w:r w:rsidR="0074625B" w:rsidRPr="0074625B">
        <w:rPr>
          <w:rFonts w:ascii="Arial" w:hAnsi="Arial" w:cs="Arial"/>
        </w:rPr>
        <w:t xml:space="preserve"> the cost-effectiveness of some important inputs</w:t>
      </w:r>
      <w:r w:rsidR="007D3CA5">
        <w:rPr>
          <w:rFonts w:ascii="Arial" w:hAnsi="Arial" w:cs="Arial"/>
        </w:rPr>
        <w:t>,</w:t>
      </w:r>
      <w:r w:rsidR="0074625B" w:rsidRPr="0074625B">
        <w:rPr>
          <w:rFonts w:ascii="Arial" w:hAnsi="Arial" w:cs="Arial"/>
        </w:rPr>
        <w:t xml:space="preserve"> giv</w:t>
      </w:r>
      <w:r w:rsidR="007D3CA5">
        <w:rPr>
          <w:rFonts w:ascii="Arial" w:hAnsi="Arial" w:cs="Arial"/>
        </w:rPr>
        <w:t>ing</w:t>
      </w:r>
      <w:r w:rsidR="0074625B" w:rsidRPr="0074625B">
        <w:rPr>
          <w:rFonts w:ascii="Arial" w:hAnsi="Arial" w:cs="Arial"/>
        </w:rPr>
        <w:t xml:space="preserve"> </w:t>
      </w:r>
      <w:r w:rsidR="007D3CA5">
        <w:rPr>
          <w:rFonts w:ascii="Arial" w:hAnsi="Arial" w:cs="Arial"/>
        </w:rPr>
        <w:t>them</w:t>
      </w:r>
      <w:r w:rsidR="007D3CA5" w:rsidRPr="0074625B">
        <w:rPr>
          <w:rFonts w:ascii="Arial" w:hAnsi="Arial" w:cs="Arial"/>
        </w:rPr>
        <w:t xml:space="preserve"> </w:t>
      </w:r>
      <w:r w:rsidR="0074625B" w:rsidRPr="0074625B">
        <w:rPr>
          <w:rFonts w:ascii="Arial" w:hAnsi="Arial" w:cs="Arial"/>
        </w:rPr>
        <w:t xml:space="preserve">confidence to use appropriate </w:t>
      </w:r>
      <w:r w:rsidR="0074625B">
        <w:rPr>
          <w:rFonts w:ascii="Arial" w:hAnsi="Arial" w:cs="Arial"/>
        </w:rPr>
        <w:t>amounts</w:t>
      </w:r>
      <w:r w:rsidRPr="0074625B">
        <w:rPr>
          <w:rFonts w:ascii="Arial" w:hAnsi="Arial" w:cs="Arial"/>
        </w:rPr>
        <w:t>.</w:t>
      </w:r>
    </w:p>
    <w:p w14:paraId="101831E4" w14:textId="77777777" w:rsidR="007951BC" w:rsidRDefault="007951BC">
      <w:pPr>
        <w:rPr>
          <w:rFonts w:ascii="Arial" w:hAnsi="Arial" w:cs="Arial"/>
        </w:rPr>
      </w:pPr>
    </w:p>
    <w:p w14:paraId="0B3EC4B5" w14:textId="77777777" w:rsidR="00356CFF" w:rsidRPr="00F74E79" w:rsidRDefault="00356CFF">
      <w:pPr>
        <w:rPr>
          <w:rFonts w:ascii="Arial" w:hAnsi="Arial" w:cs="Arial"/>
        </w:rPr>
      </w:pPr>
      <w:r>
        <w:rPr>
          <w:rFonts w:ascii="Arial" w:hAnsi="Arial" w:cs="Arial"/>
        </w:rPr>
        <w:t>[Note: the values used in these curves are based on current accepted knowledge.  If these change in the future (e.g. there is new BBRO funded work to check the optimum N rates and plant populations for high-yielding crops) then the appropriate models can be recalculated accordingly.]</w:t>
      </w:r>
    </w:p>
    <w:p w14:paraId="020D152C" w14:textId="77777777" w:rsidR="001040FE" w:rsidRDefault="001040FE" w:rsidP="0076743E">
      <w:pPr>
        <w:tabs>
          <w:tab w:val="left" w:pos="284"/>
        </w:tabs>
        <w:rPr>
          <w:rFonts w:ascii="Arial" w:hAnsi="Arial" w:cs="Arial"/>
          <w:b/>
          <w:sz w:val="28"/>
          <w:szCs w:val="28"/>
        </w:rPr>
      </w:pPr>
    </w:p>
    <w:p w14:paraId="4AF1DC0D" w14:textId="77777777" w:rsidR="001040FE" w:rsidRDefault="001040FE" w:rsidP="0076743E">
      <w:pPr>
        <w:tabs>
          <w:tab w:val="left" w:pos="284"/>
        </w:tabs>
        <w:rPr>
          <w:rFonts w:ascii="Arial" w:hAnsi="Arial" w:cs="Arial"/>
          <w:b/>
          <w:sz w:val="28"/>
          <w:szCs w:val="28"/>
        </w:rPr>
      </w:pPr>
    </w:p>
    <w:p w14:paraId="3B93B8DD" w14:textId="77777777" w:rsidR="0076743E" w:rsidRPr="002F397C" w:rsidRDefault="0076743E" w:rsidP="0076743E">
      <w:pPr>
        <w:tabs>
          <w:tab w:val="left" w:pos="284"/>
        </w:tabs>
        <w:rPr>
          <w:rFonts w:ascii="Arial" w:hAnsi="Arial" w:cs="Arial"/>
          <w:b/>
          <w:sz w:val="28"/>
          <w:szCs w:val="28"/>
        </w:rPr>
      </w:pPr>
      <w:r w:rsidRPr="002F397C">
        <w:rPr>
          <w:rFonts w:ascii="Arial" w:hAnsi="Arial" w:cs="Arial"/>
          <w:b/>
          <w:sz w:val="28"/>
          <w:szCs w:val="28"/>
        </w:rPr>
        <w:t>Objectives</w:t>
      </w:r>
    </w:p>
    <w:p w14:paraId="2D27D479" w14:textId="77777777" w:rsidR="00750FD6" w:rsidRPr="00750FD6" w:rsidRDefault="00750FD6" w:rsidP="0076743E">
      <w:pPr>
        <w:tabs>
          <w:tab w:val="left" w:pos="284"/>
        </w:tabs>
        <w:rPr>
          <w:rFonts w:ascii="Arial" w:hAnsi="Arial" w:cs="Arial"/>
        </w:rPr>
      </w:pPr>
    </w:p>
    <w:p w14:paraId="6C0EE5CB" w14:textId="77777777" w:rsidR="00750FD6" w:rsidRPr="00750FD6" w:rsidRDefault="00750FD6" w:rsidP="00750FD6">
      <w:pPr>
        <w:numPr>
          <w:ilvl w:val="0"/>
          <w:numId w:val="1"/>
        </w:numPr>
        <w:spacing w:after="120"/>
        <w:jc w:val="both"/>
        <w:rPr>
          <w:rFonts w:ascii="Arial" w:hAnsi="Arial" w:cs="Arial"/>
        </w:rPr>
      </w:pPr>
      <w:r w:rsidRPr="00750FD6">
        <w:rPr>
          <w:rFonts w:ascii="Arial" w:hAnsi="Arial" w:cs="Arial"/>
        </w:rPr>
        <w:t xml:space="preserve">Prepare generic model for </w:t>
      </w:r>
      <w:r w:rsidR="00BD713B">
        <w:rPr>
          <w:rFonts w:ascii="Arial" w:hAnsi="Arial" w:cs="Arial"/>
        </w:rPr>
        <w:t>attainable</w:t>
      </w:r>
      <w:r w:rsidRPr="00750FD6">
        <w:rPr>
          <w:rFonts w:ascii="Arial" w:hAnsi="Arial" w:cs="Arial"/>
        </w:rPr>
        <w:t xml:space="preserve"> </w:t>
      </w:r>
      <w:r w:rsidR="00C9114F">
        <w:rPr>
          <w:rFonts w:ascii="Arial" w:hAnsi="Arial" w:cs="Arial"/>
        </w:rPr>
        <w:t xml:space="preserve">(relative) </w:t>
      </w:r>
      <w:r w:rsidRPr="00750FD6">
        <w:rPr>
          <w:rFonts w:ascii="Arial" w:hAnsi="Arial" w:cs="Arial"/>
        </w:rPr>
        <w:t>yield based on the current Broom’s Barn model used for yield predictions.</w:t>
      </w:r>
    </w:p>
    <w:p w14:paraId="129293A9" w14:textId="77777777" w:rsidR="00750FD6" w:rsidRPr="00750FD6" w:rsidRDefault="00750FD6" w:rsidP="00750FD6">
      <w:pPr>
        <w:numPr>
          <w:ilvl w:val="0"/>
          <w:numId w:val="1"/>
        </w:numPr>
        <w:spacing w:after="120"/>
        <w:jc w:val="both"/>
        <w:rPr>
          <w:rFonts w:ascii="Arial" w:hAnsi="Arial" w:cs="Arial"/>
        </w:rPr>
      </w:pPr>
      <w:r w:rsidRPr="00750FD6">
        <w:rPr>
          <w:rFonts w:ascii="Arial" w:hAnsi="Arial" w:cs="Arial"/>
        </w:rPr>
        <w:t>Prepare look-up tables for input costs and output values</w:t>
      </w:r>
    </w:p>
    <w:p w14:paraId="1C377810" w14:textId="77777777" w:rsidR="00750FD6" w:rsidRPr="00750FD6" w:rsidRDefault="00750FD6" w:rsidP="00750FD6">
      <w:pPr>
        <w:numPr>
          <w:ilvl w:val="0"/>
          <w:numId w:val="1"/>
        </w:numPr>
        <w:spacing w:after="120"/>
        <w:jc w:val="both"/>
        <w:rPr>
          <w:rFonts w:ascii="Arial" w:hAnsi="Arial" w:cs="Arial"/>
        </w:rPr>
      </w:pPr>
      <w:r w:rsidRPr="00750FD6">
        <w:rPr>
          <w:rFonts w:ascii="Arial" w:hAnsi="Arial" w:cs="Arial"/>
        </w:rPr>
        <w:t>Prepare response models for fertilisers, pests, diseases, viruses and weeds.</w:t>
      </w:r>
    </w:p>
    <w:p w14:paraId="1705C419" w14:textId="77777777" w:rsidR="00750FD6" w:rsidRPr="00750FD6" w:rsidRDefault="00750FD6" w:rsidP="00750FD6">
      <w:pPr>
        <w:numPr>
          <w:ilvl w:val="0"/>
          <w:numId w:val="1"/>
        </w:numPr>
        <w:spacing w:after="120"/>
        <w:jc w:val="both"/>
        <w:rPr>
          <w:rFonts w:ascii="Arial" w:hAnsi="Arial" w:cs="Arial"/>
        </w:rPr>
      </w:pPr>
      <w:r w:rsidRPr="00750FD6">
        <w:rPr>
          <w:rFonts w:ascii="Arial" w:hAnsi="Arial" w:cs="Arial"/>
        </w:rPr>
        <w:t xml:space="preserve">Design and prepare an appropriate interface for this work for inclusion on the </w:t>
      </w:r>
      <w:proofErr w:type="spellStart"/>
      <w:r w:rsidRPr="00750FD6">
        <w:rPr>
          <w:rFonts w:ascii="Arial" w:hAnsi="Arial" w:cs="Arial"/>
        </w:rPr>
        <w:t>UKsugarbeet</w:t>
      </w:r>
      <w:proofErr w:type="spellEnd"/>
      <w:r w:rsidRPr="00750FD6">
        <w:rPr>
          <w:rFonts w:ascii="Arial" w:hAnsi="Arial" w:cs="Arial"/>
        </w:rPr>
        <w:t xml:space="preserve"> portal.</w:t>
      </w:r>
    </w:p>
    <w:p w14:paraId="5340B518" w14:textId="77777777" w:rsidR="00750FD6" w:rsidRPr="00750FD6" w:rsidRDefault="00750FD6" w:rsidP="00750FD6">
      <w:pPr>
        <w:numPr>
          <w:ilvl w:val="0"/>
          <w:numId w:val="1"/>
        </w:numPr>
        <w:spacing w:after="120"/>
        <w:jc w:val="both"/>
        <w:rPr>
          <w:rFonts w:ascii="Arial" w:hAnsi="Arial" w:cs="Arial"/>
        </w:rPr>
      </w:pPr>
      <w:r w:rsidRPr="00750FD6">
        <w:rPr>
          <w:rFonts w:ascii="Arial" w:hAnsi="Arial" w:cs="Arial"/>
        </w:rPr>
        <w:t xml:space="preserve">Test </w:t>
      </w:r>
      <w:r w:rsidR="001040FE">
        <w:rPr>
          <w:rFonts w:ascii="Arial" w:hAnsi="Arial" w:cs="Arial"/>
        </w:rPr>
        <w:t xml:space="preserve">the </w:t>
      </w:r>
      <w:r w:rsidRPr="00750FD6">
        <w:rPr>
          <w:rFonts w:ascii="Arial" w:hAnsi="Arial" w:cs="Arial"/>
        </w:rPr>
        <w:t xml:space="preserve">models </w:t>
      </w:r>
    </w:p>
    <w:p w14:paraId="74703487" w14:textId="77777777" w:rsidR="00B7173E" w:rsidRPr="00F74E79" w:rsidRDefault="00B7173E">
      <w:pPr>
        <w:rPr>
          <w:rFonts w:ascii="Arial" w:hAnsi="Arial" w:cs="Arial"/>
        </w:rPr>
      </w:pPr>
    </w:p>
    <w:p w14:paraId="0F9C24F1" w14:textId="77777777" w:rsidR="0076743E" w:rsidRPr="002F397C" w:rsidRDefault="001040FE" w:rsidP="0076743E">
      <w:pPr>
        <w:tabs>
          <w:tab w:val="left" w:pos="284"/>
        </w:tabs>
        <w:rPr>
          <w:rFonts w:ascii="Arial" w:hAnsi="Arial" w:cs="Arial"/>
          <w:b/>
          <w:sz w:val="28"/>
          <w:szCs w:val="28"/>
        </w:rPr>
      </w:pPr>
      <w:r>
        <w:rPr>
          <w:rFonts w:ascii="Arial" w:hAnsi="Arial" w:cs="Arial"/>
          <w:b/>
          <w:sz w:val="28"/>
          <w:szCs w:val="28"/>
        </w:rPr>
        <w:t xml:space="preserve">Project outcomes </w:t>
      </w:r>
    </w:p>
    <w:p w14:paraId="7441FBCD" w14:textId="77777777" w:rsidR="0076743E" w:rsidRDefault="0076743E" w:rsidP="0076743E">
      <w:pPr>
        <w:tabs>
          <w:tab w:val="left" w:pos="0"/>
        </w:tabs>
        <w:rPr>
          <w:rFonts w:ascii="Arial" w:hAnsi="Arial" w:cs="Arial"/>
        </w:rPr>
      </w:pPr>
    </w:p>
    <w:p w14:paraId="2265E7E7" w14:textId="77777777" w:rsidR="004A79A4" w:rsidRPr="002F397C" w:rsidRDefault="004A79A4" w:rsidP="0076743E">
      <w:pPr>
        <w:tabs>
          <w:tab w:val="left" w:pos="0"/>
        </w:tabs>
        <w:rPr>
          <w:rFonts w:ascii="Arial" w:hAnsi="Arial" w:cs="Arial"/>
          <w:b/>
          <w:i/>
        </w:rPr>
      </w:pPr>
      <w:r w:rsidRPr="002F397C">
        <w:rPr>
          <w:rFonts w:ascii="Arial" w:hAnsi="Arial" w:cs="Arial"/>
          <w:b/>
          <w:i/>
        </w:rPr>
        <w:t>Yield response to sowing date and harvesting date</w:t>
      </w:r>
    </w:p>
    <w:p w14:paraId="3A7E4948" w14:textId="77777777" w:rsidR="00C9114F" w:rsidRDefault="00C9114F" w:rsidP="00621453">
      <w:pPr>
        <w:tabs>
          <w:tab w:val="left" w:pos="0"/>
        </w:tabs>
        <w:jc w:val="both"/>
        <w:rPr>
          <w:rFonts w:ascii="Arial" w:hAnsi="Arial" w:cs="Arial"/>
        </w:rPr>
      </w:pPr>
    </w:p>
    <w:p w14:paraId="19CE2A1F" w14:textId="77777777" w:rsidR="00356CFF" w:rsidRDefault="00C9114F" w:rsidP="00621453">
      <w:pPr>
        <w:tabs>
          <w:tab w:val="left" w:pos="0"/>
        </w:tabs>
        <w:jc w:val="both"/>
        <w:rPr>
          <w:rFonts w:ascii="Arial" w:hAnsi="Arial" w:cs="Arial"/>
        </w:rPr>
      </w:pPr>
      <w:r>
        <w:rPr>
          <w:rFonts w:ascii="Arial" w:hAnsi="Arial" w:cs="Arial"/>
        </w:rPr>
        <w:t>T</w:t>
      </w:r>
      <w:r w:rsidR="004A79A4">
        <w:rPr>
          <w:rFonts w:ascii="Arial" w:hAnsi="Arial" w:cs="Arial"/>
        </w:rPr>
        <w:t xml:space="preserve">he first step for growers to assess the cost-effectiveness of a given input is to know the </w:t>
      </w:r>
      <w:r w:rsidR="00212902">
        <w:rPr>
          <w:rFonts w:ascii="Arial" w:hAnsi="Arial" w:cs="Arial"/>
        </w:rPr>
        <w:t>attainable</w:t>
      </w:r>
      <w:r w:rsidR="004A79A4">
        <w:rPr>
          <w:rFonts w:ascii="Arial" w:hAnsi="Arial" w:cs="Arial"/>
        </w:rPr>
        <w:t xml:space="preserve"> yield</w:t>
      </w:r>
      <w:r>
        <w:rPr>
          <w:rFonts w:ascii="Arial" w:hAnsi="Arial" w:cs="Arial"/>
        </w:rPr>
        <w:t xml:space="preserve"> of</w:t>
      </w:r>
      <w:r w:rsidR="004A79A4">
        <w:rPr>
          <w:rFonts w:ascii="Arial" w:hAnsi="Arial" w:cs="Arial"/>
        </w:rPr>
        <w:t xml:space="preserve"> the</w:t>
      </w:r>
      <w:r w:rsidR="00356CFF">
        <w:rPr>
          <w:rFonts w:ascii="Arial" w:hAnsi="Arial" w:cs="Arial"/>
        </w:rPr>
        <w:t>ir</w:t>
      </w:r>
      <w:r w:rsidR="004A79A4">
        <w:rPr>
          <w:rFonts w:ascii="Arial" w:hAnsi="Arial" w:cs="Arial"/>
        </w:rPr>
        <w:t xml:space="preserve"> crop. The best way to </w:t>
      </w:r>
      <w:r w:rsidR="00621453">
        <w:rPr>
          <w:rFonts w:ascii="Arial" w:hAnsi="Arial" w:cs="Arial"/>
        </w:rPr>
        <w:t>determine this</w:t>
      </w:r>
      <w:r w:rsidR="004A79A4">
        <w:rPr>
          <w:rFonts w:ascii="Arial" w:hAnsi="Arial" w:cs="Arial"/>
        </w:rPr>
        <w:t xml:space="preserve"> </w:t>
      </w:r>
      <w:r w:rsidR="00212902">
        <w:rPr>
          <w:rFonts w:ascii="Arial" w:hAnsi="Arial" w:cs="Arial"/>
        </w:rPr>
        <w:t>attainable yield</w:t>
      </w:r>
      <w:r w:rsidR="004A79A4">
        <w:rPr>
          <w:rFonts w:ascii="Arial" w:hAnsi="Arial" w:cs="Arial"/>
        </w:rPr>
        <w:t xml:space="preserve"> is to run a crop simulator like the Broom’s Barn sugar beet growth model</w:t>
      </w:r>
      <w:r w:rsidR="0044773C">
        <w:rPr>
          <w:rFonts w:ascii="Arial" w:hAnsi="Arial" w:cs="Arial"/>
        </w:rPr>
        <w:t xml:space="preserve"> (Qi </w:t>
      </w:r>
      <w:r w:rsidR="0044773C" w:rsidRPr="0044773C">
        <w:rPr>
          <w:rFonts w:ascii="Arial" w:hAnsi="Arial" w:cs="Arial"/>
          <w:i/>
        </w:rPr>
        <w:t>et al</w:t>
      </w:r>
      <w:r w:rsidR="0044773C">
        <w:rPr>
          <w:rFonts w:ascii="Arial" w:hAnsi="Arial" w:cs="Arial"/>
        </w:rPr>
        <w:t>., 2005</w:t>
      </w:r>
      <w:r w:rsidR="001D3BA1">
        <w:rPr>
          <w:rFonts w:ascii="Arial" w:hAnsi="Arial" w:cs="Arial"/>
        </w:rPr>
        <w:t>b</w:t>
      </w:r>
      <w:r w:rsidR="0044773C">
        <w:rPr>
          <w:rFonts w:ascii="Arial" w:hAnsi="Arial" w:cs="Arial"/>
        </w:rPr>
        <w:t>)</w:t>
      </w:r>
      <w:r w:rsidR="004A79A4">
        <w:rPr>
          <w:rFonts w:ascii="Arial" w:hAnsi="Arial" w:cs="Arial"/>
        </w:rPr>
        <w:t xml:space="preserve"> </w:t>
      </w:r>
      <w:r w:rsidR="00621453">
        <w:rPr>
          <w:rFonts w:ascii="Arial" w:hAnsi="Arial" w:cs="Arial"/>
        </w:rPr>
        <w:t>that uses</w:t>
      </w:r>
      <w:r w:rsidR="00104ED1">
        <w:rPr>
          <w:rFonts w:ascii="Arial" w:hAnsi="Arial" w:cs="Arial"/>
        </w:rPr>
        <w:t xml:space="preserve"> </w:t>
      </w:r>
      <w:r w:rsidR="004A79A4">
        <w:rPr>
          <w:rFonts w:ascii="Arial" w:hAnsi="Arial" w:cs="Arial"/>
        </w:rPr>
        <w:t>sowing and harvesting date</w:t>
      </w:r>
      <w:r w:rsidR="00621453">
        <w:rPr>
          <w:rFonts w:ascii="Arial" w:hAnsi="Arial" w:cs="Arial"/>
        </w:rPr>
        <w:t>s</w:t>
      </w:r>
      <w:r w:rsidR="004A79A4">
        <w:rPr>
          <w:rFonts w:ascii="Arial" w:hAnsi="Arial" w:cs="Arial"/>
        </w:rPr>
        <w:t>, soil type and appropriate weather data</w:t>
      </w:r>
      <w:r>
        <w:rPr>
          <w:rFonts w:ascii="Arial" w:hAnsi="Arial" w:cs="Arial"/>
        </w:rPr>
        <w:t xml:space="preserve">.  This data can be </w:t>
      </w:r>
      <w:r w:rsidR="004A79A4">
        <w:rPr>
          <w:rFonts w:ascii="Arial" w:hAnsi="Arial" w:cs="Arial"/>
        </w:rPr>
        <w:t>either provided</w:t>
      </w:r>
      <w:r w:rsidR="00621453">
        <w:rPr>
          <w:rFonts w:ascii="Arial" w:hAnsi="Arial" w:cs="Arial"/>
        </w:rPr>
        <w:t xml:space="preserve"> by the system</w:t>
      </w:r>
      <w:r w:rsidR="004A79A4">
        <w:rPr>
          <w:rFonts w:ascii="Arial" w:hAnsi="Arial" w:cs="Arial"/>
        </w:rPr>
        <w:t xml:space="preserve"> or entered by users themselves. </w:t>
      </w:r>
    </w:p>
    <w:p w14:paraId="1532AE5F" w14:textId="77777777" w:rsidR="00356CFF" w:rsidRDefault="00356CFF" w:rsidP="00621453">
      <w:pPr>
        <w:tabs>
          <w:tab w:val="left" w:pos="0"/>
        </w:tabs>
        <w:jc w:val="both"/>
        <w:rPr>
          <w:rFonts w:ascii="Arial" w:hAnsi="Arial" w:cs="Arial"/>
        </w:rPr>
      </w:pPr>
    </w:p>
    <w:p w14:paraId="54583473" w14:textId="77777777" w:rsidR="00621453" w:rsidRDefault="00C9114F" w:rsidP="00621453">
      <w:pPr>
        <w:tabs>
          <w:tab w:val="left" w:pos="0"/>
        </w:tabs>
        <w:jc w:val="both"/>
        <w:rPr>
          <w:rFonts w:ascii="Arial" w:hAnsi="Arial" w:cs="Arial"/>
        </w:rPr>
      </w:pPr>
      <w:r>
        <w:rPr>
          <w:rFonts w:ascii="Arial" w:hAnsi="Arial" w:cs="Arial"/>
        </w:rPr>
        <w:t>An</w:t>
      </w:r>
      <w:r w:rsidR="00BD1C33">
        <w:rPr>
          <w:rFonts w:ascii="Arial" w:hAnsi="Arial" w:cs="Arial"/>
        </w:rPr>
        <w:t xml:space="preserve"> a</w:t>
      </w:r>
      <w:r w:rsidR="00621453">
        <w:rPr>
          <w:rFonts w:ascii="Arial" w:hAnsi="Arial" w:cs="Arial"/>
        </w:rPr>
        <w:t xml:space="preserve">lternative way </w:t>
      </w:r>
      <w:r w:rsidR="00104ED1">
        <w:rPr>
          <w:rFonts w:ascii="Arial" w:hAnsi="Arial" w:cs="Arial"/>
        </w:rPr>
        <w:t xml:space="preserve">for growers </w:t>
      </w:r>
      <w:r w:rsidR="00621453">
        <w:rPr>
          <w:rFonts w:ascii="Arial" w:hAnsi="Arial" w:cs="Arial"/>
        </w:rPr>
        <w:t xml:space="preserve">to determine </w:t>
      </w:r>
      <w:r w:rsidR="00BD1C33">
        <w:rPr>
          <w:rFonts w:ascii="Arial" w:hAnsi="Arial" w:cs="Arial"/>
        </w:rPr>
        <w:t xml:space="preserve">the </w:t>
      </w:r>
      <w:r w:rsidR="00212902">
        <w:rPr>
          <w:rFonts w:ascii="Arial" w:hAnsi="Arial" w:cs="Arial"/>
        </w:rPr>
        <w:t xml:space="preserve">attainable </w:t>
      </w:r>
      <w:r w:rsidR="00BD1C33">
        <w:rPr>
          <w:rFonts w:ascii="Arial" w:hAnsi="Arial" w:cs="Arial"/>
        </w:rPr>
        <w:t>yield of the</w:t>
      </w:r>
      <w:r w:rsidR="00356CFF">
        <w:rPr>
          <w:rFonts w:ascii="Arial" w:hAnsi="Arial" w:cs="Arial"/>
        </w:rPr>
        <w:t>ir</w:t>
      </w:r>
      <w:r w:rsidR="00BD1C33">
        <w:rPr>
          <w:rFonts w:ascii="Arial" w:hAnsi="Arial" w:cs="Arial"/>
        </w:rPr>
        <w:t xml:space="preserve"> crop is to</w:t>
      </w:r>
      <w:r w:rsidR="00356CFF">
        <w:rPr>
          <w:rFonts w:ascii="Arial" w:hAnsi="Arial" w:cs="Arial"/>
        </w:rPr>
        <w:t xml:space="preserve"> use</w:t>
      </w:r>
      <w:r w:rsidR="00BD1C33">
        <w:rPr>
          <w:rFonts w:ascii="Arial" w:hAnsi="Arial" w:cs="Arial"/>
        </w:rPr>
        <w:t xml:space="preserve"> his</w:t>
      </w:r>
      <w:r w:rsidR="001D3BA1">
        <w:rPr>
          <w:rFonts w:ascii="Arial" w:hAnsi="Arial" w:cs="Arial"/>
        </w:rPr>
        <w:t>toric record</w:t>
      </w:r>
      <w:r w:rsidR="00356CFF">
        <w:rPr>
          <w:rFonts w:ascii="Arial" w:hAnsi="Arial" w:cs="Arial"/>
        </w:rPr>
        <w:t>s and look up</w:t>
      </w:r>
      <w:r w:rsidR="001D3BA1">
        <w:rPr>
          <w:rFonts w:ascii="Arial" w:hAnsi="Arial" w:cs="Arial"/>
        </w:rPr>
        <w:t xml:space="preserve"> the highest yield</w:t>
      </w:r>
      <w:r w:rsidR="00BD1C33">
        <w:rPr>
          <w:rFonts w:ascii="Arial" w:hAnsi="Arial" w:cs="Arial"/>
        </w:rPr>
        <w:t xml:space="preserve"> for the </w:t>
      </w:r>
      <w:r w:rsidR="00621453">
        <w:rPr>
          <w:rFonts w:ascii="Arial" w:hAnsi="Arial" w:cs="Arial"/>
        </w:rPr>
        <w:t>past few years</w:t>
      </w:r>
      <w:r w:rsidR="00104ED1">
        <w:rPr>
          <w:rFonts w:ascii="Arial" w:hAnsi="Arial" w:cs="Arial"/>
        </w:rPr>
        <w:t>,</w:t>
      </w:r>
      <w:r w:rsidR="00621453">
        <w:rPr>
          <w:rFonts w:ascii="Arial" w:hAnsi="Arial" w:cs="Arial"/>
        </w:rPr>
        <w:t xml:space="preserve"> </w:t>
      </w:r>
      <w:r w:rsidR="00356CFF">
        <w:rPr>
          <w:rFonts w:ascii="Arial" w:hAnsi="Arial" w:cs="Arial"/>
        </w:rPr>
        <w:t>providing</w:t>
      </w:r>
      <w:r w:rsidR="00621453">
        <w:rPr>
          <w:rFonts w:ascii="Arial" w:hAnsi="Arial" w:cs="Arial"/>
        </w:rPr>
        <w:t xml:space="preserve"> that the relevant</w:t>
      </w:r>
      <w:r w:rsidR="00BD1C33">
        <w:rPr>
          <w:rFonts w:ascii="Arial" w:hAnsi="Arial" w:cs="Arial"/>
        </w:rPr>
        <w:t xml:space="preserve"> field </w:t>
      </w:r>
      <w:r w:rsidR="00621453">
        <w:rPr>
          <w:rFonts w:ascii="Arial" w:hAnsi="Arial" w:cs="Arial"/>
        </w:rPr>
        <w:t>had an</w:t>
      </w:r>
      <w:r w:rsidR="00BD1C33">
        <w:rPr>
          <w:rFonts w:ascii="Arial" w:hAnsi="Arial" w:cs="Arial"/>
        </w:rPr>
        <w:t xml:space="preserve"> adequate </w:t>
      </w:r>
      <w:r w:rsidR="00621453">
        <w:rPr>
          <w:rFonts w:ascii="Arial" w:hAnsi="Arial" w:cs="Arial"/>
        </w:rPr>
        <w:t xml:space="preserve">beet </w:t>
      </w:r>
      <w:r w:rsidR="00BD1C33">
        <w:rPr>
          <w:rFonts w:ascii="Arial" w:hAnsi="Arial" w:cs="Arial"/>
        </w:rPr>
        <w:t>population</w:t>
      </w:r>
      <w:r w:rsidR="00621453">
        <w:rPr>
          <w:rFonts w:ascii="Arial" w:hAnsi="Arial" w:cs="Arial"/>
        </w:rPr>
        <w:t xml:space="preserve"> and</w:t>
      </w:r>
      <w:r w:rsidR="00BD1C33">
        <w:rPr>
          <w:rFonts w:ascii="Arial" w:hAnsi="Arial" w:cs="Arial"/>
        </w:rPr>
        <w:t xml:space="preserve"> had been maintained more or less free of weeds, disea</w:t>
      </w:r>
      <w:r w:rsidR="00621453">
        <w:rPr>
          <w:rFonts w:ascii="Arial" w:hAnsi="Arial" w:cs="Arial"/>
        </w:rPr>
        <w:t>ses and pests, and</w:t>
      </w:r>
      <w:r w:rsidR="00104ED1">
        <w:rPr>
          <w:rFonts w:ascii="Arial" w:hAnsi="Arial" w:cs="Arial"/>
        </w:rPr>
        <w:t xml:space="preserve"> was</w:t>
      </w:r>
      <w:r w:rsidR="00621453">
        <w:rPr>
          <w:rFonts w:ascii="Arial" w:hAnsi="Arial" w:cs="Arial"/>
        </w:rPr>
        <w:t xml:space="preserve"> well fertilis</w:t>
      </w:r>
      <w:r w:rsidR="00356CFF">
        <w:rPr>
          <w:rFonts w:ascii="Arial" w:hAnsi="Arial" w:cs="Arial"/>
        </w:rPr>
        <w:t xml:space="preserve">ed. This can then be cross-referenced to </w:t>
      </w:r>
      <w:r w:rsidR="00BD1C33">
        <w:rPr>
          <w:rFonts w:ascii="Arial" w:hAnsi="Arial" w:cs="Arial"/>
        </w:rPr>
        <w:t xml:space="preserve">the relative yield response curves for sowing date </w:t>
      </w:r>
      <w:r w:rsidR="00E92C4E">
        <w:rPr>
          <w:rFonts w:ascii="Arial" w:hAnsi="Arial" w:cs="Arial"/>
        </w:rPr>
        <w:t xml:space="preserve">(Fig. 1 and Table 1) </w:t>
      </w:r>
      <w:r w:rsidR="00BD1C33">
        <w:rPr>
          <w:rFonts w:ascii="Arial" w:hAnsi="Arial" w:cs="Arial"/>
        </w:rPr>
        <w:t>and harvesting date</w:t>
      </w:r>
      <w:r w:rsidR="00E92C4E">
        <w:rPr>
          <w:rFonts w:ascii="Arial" w:hAnsi="Arial" w:cs="Arial"/>
        </w:rPr>
        <w:t xml:space="preserve"> (Fig. 2 and Table 2)</w:t>
      </w:r>
      <w:r w:rsidR="00621453">
        <w:rPr>
          <w:rFonts w:ascii="Arial" w:hAnsi="Arial" w:cs="Arial"/>
        </w:rPr>
        <w:t xml:space="preserve"> to </w:t>
      </w:r>
      <w:r w:rsidR="00BD1C33">
        <w:rPr>
          <w:rFonts w:ascii="Arial" w:hAnsi="Arial" w:cs="Arial"/>
        </w:rPr>
        <w:t>determine the appropriate</w:t>
      </w:r>
      <w:r w:rsidR="00356CFF">
        <w:rPr>
          <w:rFonts w:ascii="Arial" w:hAnsi="Arial" w:cs="Arial"/>
        </w:rPr>
        <w:t xml:space="preserve"> </w:t>
      </w:r>
      <w:r w:rsidR="00BD1C33">
        <w:rPr>
          <w:rFonts w:ascii="Arial" w:hAnsi="Arial" w:cs="Arial"/>
        </w:rPr>
        <w:t>yield for</w:t>
      </w:r>
      <w:r w:rsidR="00356CFF">
        <w:rPr>
          <w:rFonts w:ascii="Arial" w:hAnsi="Arial" w:cs="Arial"/>
        </w:rPr>
        <w:t xml:space="preserve"> the</w:t>
      </w:r>
      <w:r w:rsidR="00BD1C33">
        <w:rPr>
          <w:rFonts w:ascii="Arial" w:hAnsi="Arial" w:cs="Arial"/>
        </w:rPr>
        <w:t xml:space="preserve"> given sowing </w:t>
      </w:r>
      <w:r w:rsidR="00621453">
        <w:rPr>
          <w:rFonts w:ascii="Arial" w:hAnsi="Arial" w:cs="Arial"/>
        </w:rPr>
        <w:t xml:space="preserve">and harvesting </w:t>
      </w:r>
      <w:r w:rsidR="00BD1C33">
        <w:rPr>
          <w:rFonts w:ascii="Arial" w:hAnsi="Arial" w:cs="Arial"/>
        </w:rPr>
        <w:t>date</w:t>
      </w:r>
      <w:r w:rsidR="00621453">
        <w:rPr>
          <w:rFonts w:ascii="Arial" w:hAnsi="Arial" w:cs="Arial"/>
        </w:rPr>
        <w:t>s</w:t>
      </w:r>
      <w:r w:rsidR="00356CFF">
        <w:rPr>
          <w:rFonts w:ascii="Arial" w:hAnsi="Arial" w:cs="Arial"/>
        </w:rPr>
        <w:t xml:space="preserve"> of the crop concerned</w:t>
      </w:r>
      <w:r w:rsidR="00621453">
        <w:rPr>
          <w:rFonts w:ascii="Arial" w:hAnsi="Arial" w:cs="Arial"/>
        </w:rPr>
        <w:t>.</w:t>
      </w:r>
      <w:r w:rsidR="00BD1C33">
        <w:rPr>
          <w:rFonts w:ascii="Arial" w:hAnsi="Arial" w:cs="Arial"/>
        </w:rPr>
        <w:t xml:space="preserve"> </w:t>
      </w:r>
    </w:p>
    <w:p w14:paraId="56E0F39F" w14:textId="77777777" w:rsidR="00BD729C" w:rsidRDefault="00BD729C" w:rsidP="0076743E">
      <w:pPr>
        <w:tabs>
          <w:tab w:val="left" w:pos="0"/>
        </w:tabs>
        <w:rPr>
          <w:rFonts w:ascii="Arial" w:hAnsi="Arial" w:cs="Arial"/>
        </w:rPr>
      </w:pPr>
    </w:p>
    <w:p w14:paraId="0EEEFE6B" w14:textId="77777777" w:rsidR="00BD729C" w:rsidRPr="002F397C" w:rsidRDefault="00621453" w:rsidP="00BD729C">
      <w:pPr>
        <w:tabs>
          <w:tab w:val="left" w:pos="0"/>
        </w:tabs>
        <w:rPr>
          <w:rFonts w:ascii="Arial" w:hAnsi="Arial" w:cs="Arial"/>
          <w:b/>
          <w:i/>
        </w:rPr>
      </w:pPr>
      <w:r>
        <w:rPr>
          <w:rFonts w:ascii="Arial" w:hAnsi="Arial" w:cs="Arial"/>
          <w:b/>
          <w:i/>
        </w:rPr>
        <w:t>Yield response to fertiliser n</w:t>
      </w:r>
      <w:r w:rsidR="00BD729C" w:rsidRPr="002F397C">
        <w:rPr>
          <w:rFonts w:ascii="Arial" w:hAnsi="Arial" w:cs="Arial"/>
          <w:b/>
          <w:i/>
        </w:rPr>
        <w:t xml:space="preserve">itrogen </w:t>
      </w:r>
    </w:p>
    <w:p w14:paraId="01A318AE" w14:textId="77777777" w:rsidR="00BD729C" w:rsidRPr="00F74E79" w:rsidRDefault="00BD729C" w:rsidP="0076743E">
      <w:pPr>
        <w:tabs>
          <w:tab w:val="left" w:pos="0"/>
        </w:tabs>
        <w:rPr>
          <w:rFonts w:ascii="Arial" w:hAnsi="Arial" w:cs="Arial"/>
        </w:rPr>
      </w:pPr>
    </w:p>
    <w:p w14:paraId="68F67B76" w14:textId="77777777" w:rsidR="0076743E" w:rsidRDefault="00621453" w:rsidP="00621453">
      <w:pPr>
        <w:jc w:val="both"/>
        <w:rPr>
          <w:rFonts w:ascii="Arial" w:hAnsi="Arial" w:cs="Arial"/>
        </w:rPr>
      </w:pPr>
      <w:r>
        <w:rPr>
          <w:rFonts w:ascii="Arial" w:hAnsi="Arial" w:cs="Arial"/>
        </w:rPr>
        <w:t>Fertilis</w:t>
      </w:r>
      <w:r w:rsidR="00FB1630">
        <w:rPr>
          <w:rFonts w:ascii="Arial" w:hAnsi="Arial" w:cs="Arial"/>
        </w:rPr>
        <w:t xml:space="preserve">er nitrogen (N) management is particularly important in sugar beet production. Low levels of N limit beet yields whereas too high levels reduce sugar concentration and sugar yield. As pointed out </w:t>
      </w:r>
      <w:r>
        <w:rPr>
          <w:rFonts w:ascii="Arial" w:hAnsi="Arial" w:cs="Arial"/>
        </w:rPr>
        <w:t xml:space="preserve">by </w:t>
      </w:r>
      <w:r w:rsidR="00FB1630">
        <w:rPr>
          <w:rFonts w:ascii="Arial" w:hAnsi="Arial" w:cs="Arial"/>
        </w:rPr>
        <w:t>Jagg</w:t>
      </w:r>
      <w:r w:rsidR="00181A40">
        <w:rPr>
          <w:rFonts w:ascii="Arial" w:hAnsi="Arial" w:cs="Arial"/>
        </w:rPr>
        <w:t>ar</w:t>
      </w:r>
      <w:r w:rsidR="00FB1630">
        <w:rPr>
          <w:rFonts w:ascii="Arial" w:hAnsi="Arial" w:cs="Arial"/>
        </w:rPr>
        <w:t xml:space="preserve">d </w:t>
      </w:r>
      <w:r w:rsidR="00FB1630" w:rsidRPr="00FB1630">
        <w:rPr>
          <w:rFonts w:ascii="Arial" w:hAnsi="Arial" w:cs="Arial"/>
          <w:i/>
        </w:rPr>
        <w:t>et al</w:t>
      </w:r>
      <w:r w:rsidR="00FB1630">
        <w:rPr>
          <w:rFonts w:ascii="Arial" w:hAnsi="Arial" w:cs="Arial"/>
        </w:rPr>
        <w:t>. (2009)</w:t>
      </w:r>
      <w:r w:rsidR="00181A40">
        <w:rPr>
          <w:rFonts w:ascii="Arial" w:hAnsi="Arial" w:cs="Arial"/>
        </w:rPr>
        <w:t>, apart from peaty soils, all mineral soils need external inputs of N for profitabl</w:t>
      </w:r>
      <w:r>
        <w:rPr>
          <w:rFonts w:ascii="Arial" w:hAnsi="Arial" w:cs="Arial"/>
        </w:rPr>
        <w:t xml:space="preserve">e </w:t>
      </w:r>
      <w:r w:rsidR="00181A40">
        <w:rPr>
          <w:rFonts w:ascii="Arial" w:hAnsi="Arial" w:cs="Arial"/>
        </w:rPr>
        <w:t>yields. The relative</w:t>
      </w:r>
      <w:r w:rsidR="008E559D">
        <w:rPr>
          <w:rFonts w:ascii="Arial" w:hAnsi="Arial" w:cs="Arial"/>
        </w:rPr>
        <w:t xml:space="preserve"> yield response curve to N application rate and the associated table (Fig. 3 and Table 3) can be used to determine the cost-effectiveness of the N input.</w:t>
      </w:r>
    </w:p>
    <w:p w14:paraId="52EB5D2C" w14:textId="77777777" w:rsidR="008E559D" w:rsidRDefault="008E559D">
      <w:pPr>
        <w:rPr>
          <w:rFonts w:ascii="Arial" w:hAnsi="Arial" w:cs="Arial"/>
        </w:rPr>
      </w:pPr>
    </w:p>
    <w:p w14:paraId="2A62373A" w14:textId="77777777" w:rsidR="00BD729C" w:rsidRPr="00666D85" w:rsidRDefault="00BD729C" w:rsidP="00BD729C">
      <w:pPr>
        <w:tabs>
          <w:tab w:val="left" w:pos="0"/>
        </w:tabs>
        <w:rPr>
          <w:rFonts w:ascii="Arial" w:hAnsi="Arial" w:cs="Arial"/>
          <w:b/>
          <w:i/>
        </w:rPr>
      </w:pPr>
      <w:r w:rsidRPr="00666D85">
        <w:rPr>
          <w:rFonts w:ascii="Arial" w:hAnsi="Arial" w:cs="Arial"/>
          <w:b/>
          <w:i/>
        </w:rPr>
        <w:t xml:space="preserve">Yield response to </w:t>
      </w:r>
      <w:r w:rsidR="002F397C" w:rsidRPr="00666D85">
        <w:rPr>
          <w:rFonts w:ascii="Arial" w:hAnsi="Arial" w:cs="Arial"/>
          <w:b/>
          <w:i/>
        </w:rPr>
        <w:t>population density</w:t>
      </w:r>
    </w:p>
    <w:p w14:paraId="14ED8889" w14:textId="77777777" w:rsidR="00BD729C" w:rsidRDefault="001C3E01" w:rsidP="00621453">
      <w:pPr>
        <w:jc w:val="both"/>
        <w:rPr>
          <w:rFonts w:ascii="Arial" w:hAnsi="Arial" w:cs="Arial"/>
        </w:rPr>
      </w:pPr>
      <w:r>
        <w:rPr>
          <w:rFonts w:ascii="Arial" w:hAnsi="Arial" w:cs="Arial"/>
        </w:rPr>
        <w:lastRenderedPageBreak/>
        <w:t xml:space="preserve">Recent crop survey and experiments show that sugar beet yield is significantly affected by plant population density </w:t>
      </w:r>
      <w:r w:rsidR="00621453">
        <w:rPr>
          <w:rFonts w:ascii="Arial" w:hAnsi="Arial" w:cs="Arial"/>
        </w:rPr>
        <w:t xml:space="preserve">with the optimum within the </w:t>
      </w:r>
      <w:r>
        <w:rPr>
          <w:rFonts w:ascii="Arial" w:hAnsi="Arial" w:cs="Arial"/>
        </w:rPr>
        <w:t>range of 80,0</w:t>
      </w:r>
      <w:r w:rsidR="00621453">
        <w:rPr>
          <w:rFonts w:ascii="Arial" w:hAnsi="Arial" w:cs="Arial"/>
        </w:rPr>
        <w:t>00 to 100,000 plants/ha</w:t>
      </w:r>
      <w:r>
        <w:rPr>
          <w:rFonts w:ascii="Arial" w:hAnsi="Arial" w:cs="Arial"/>
        </w:rPr>
        <w:t xml:space="preserve"> (Jaggard and Burks, 2009). T</w:t>
      </w:r>
      <w:r w:rsidR="00621453">
        <w:rPr>
          <w:rFonts w:ascii="Arial" w:hAnsi="Arial" w:cs="Arial"/>
        </w:rPr>
        <w:t>he best crop net returns depend</w:t>
      </w:r>
      <w:r>
        <w:rPr>
          <w:rFonts w:ascii="Arial" w:hAnsi="Arial" w:cs="Arial"/>
        </w:rPr>
        <w:t xml:space="preserve"> on </w:t>
      </w:r>
      <w:r w:rsidR="00582E4D">
        <w:rPr>
          <w:rFonts w:ascii="Arial" w:hAnsi="Arial" w:cs="Arial"/>
        </w:rPr>
        <w:t>plant e</w:t>
      </w:r>
      <w:r w:rsidR="00054716">
        <w:rPr>
          <w:rFonts w:ascii="Arial" w:hAnsi="Arial" w:cs="Arial"/>
        </w:rPr>
        <w:t>stablishment rate, but the seed-</w:t>
      </w:r>
      <w:r w:rsidR="00582E4D">
        <w:rPr>
          <w:rFonts w:ascii="Arial" w:hAnsi="Arial" w:cs="Arial"/>
        </w:rPr>
        <w:t>rate range of 1-1.25</w:t>
      </w:r>
      <w:r w:rsidR="00621453">
        <w:rPr>
          <w:rFonts w:ascii="Arial" w:hAnsi="Arial" w:cs="Arial"/>
        </w:rPr>
        <w:t xml:space="preserve"> </w:t>
      </w:r>
      <w:r w:rsidR="00582E4D">
        <w:rPr>
          <w:rFonts w:ascii="Arial" w:hAnsi="Arial" w:cs="Arial"/>
        </w:rPr>
        <w:t>unit</w:t>
      </w:r>
      <w:r w:rsidR="00621453">
        <w:rPr>
          <w:rFonts w:ascii="Arial" w:hAnsi="Arial" w:cs="Arial"/>
        </w:rPr>
        <w:t>s</w:t>
      </w:r>
      <w:r w:rsidR="00582E4D">
        <w:rPr>
          <w:rFonts w:ascii="Arial" w:hAnsi="Arial" w:cs="Arial"/>
        </w:rPr>
        <w:t xml:space="preserve">/ha that captures 97% or more of the maximum crop net returns has not been affected </w:t>
      </w:r>
      <w:r w:rsidR="00621453">
        <w:rPr>
          <w:rFonts w:ascii="Arial" w:hAnsi="Arial" w:cs="Arial"/>
        </w:rPr>
        <w:t>greatly</w:t>
      </w:r>
      <w:r w:rsidR="00582E4D">
        <w:rPr>
          <w:rFonts w:ascii="Arial" w:hAnsi="Arial" w:cs="Arial"/>
        </w:rPr>
        <w:t xml:space="preserve"> within the </w:t>
      </w:r>
      <w:r w:rsidR="001D3BA1">
        <w:rPr>
          <w:rFonts w:ascii="Arial" w:hAnsi="Arial" w:cs="Arial"/>
        </w:rPr>
        <w:t>7</w:t>
      </w:r>
      <w:r w:rsidR="00582E4D">
        <w:rPr>
          <w:rFonts w:ascii="Arial" w:hAnsi="Arial" w:cs="Arial"/>
        </w:rPr>
        <w:t>0-90% of seedling establishment</w:t>
      </w:r>
      <w:r w:rsidR="001D3BA1">
        <w:rPr>
          <w:rFonts w:ascii="Arial" w:hAnsi="Arial" w:cs="Arial"/>
        </w:rPr>
        <w:t xml:space="preserve"> rates</w:t>
      </w:r>
      <w:r w:rsidR="00EA5401">
        <w:rPr>
          <w:rFonts w:ascii="Arial" w:hAnsi="Arial" w:cs="Arial"/>
        </w:rPr>
        <w:t>, which are normal for the UK crop</w:t>
      </w:r>
      <w:r w:rsidR="00582E4D">
        <w:rPr>
          <w:rFonts w:ascii="Arial" w:hAnsi="Arial" w:cs="Arial"/>
        </w:rPr>
        <w:t xml:space="preserve">. </w:t>
      </w:r>
      <w:r w:rsidR="00772B16">
        <w:rPr>
          <w:rFonts w:ascii="Arial" w:hAnsi="Arial" w:cs="Arial"/>
        </w:rPr>
        <w:t xml:space="preserve">The relative yield response curve to population density and the associated table (Fig. 4 and Table 4) can be used to determine the cost-effectiveness of the seed usage per hectare. For example, if the seedling establishment percentage is known to be 75%, </w:t>
      </w:r>
      <w:r w:rsidR="00DB575D">
        <w:rPr>
          <w:rFonts w:ascii="Arial" w:hAnsi="Arial" w:cs="Arial"/>
        </w:rPr>
        <w:t>1.13 units of seed</w:t>
      </w:r>
      <w:r w:rsidR="00772B16">
        <w:rPr>
          <w:rFonts w:ascii="Arial" w:hAnsi="Arial" w:cs="Arial"/>
        </w:rPr>
        <w:t xml:space="preserve"> </w:t>
      </w:r>
      <w:r w:rsidR="00DB575D">
        <w:rPr>
          <w:rFonts w:ascii="Arial" w:hAnsi="Arial" w:cs="Arial"/>
        </w:rPr>
        <w:t>need to be used in order to achieve about 85,000 plants/ha.</w:t>
      </w:r>
    </w:p>
    <w:p w14:paraId="779BA8C9" w14:textId="77777777" w:rsidR="00BD729C" w:rsidRDefault="00BD729C">
      <w:pPr>
        <w:rPr>
          <w:rFonts w:ascii="Arial" w:hAnsi="Arial" w:cs="Arial"/>
        </w:rPr>
      </w:pPr>
    </w:p>
    <w:p w14:paraId="29A72FFD" w14:textId="77777777" w:rsidR="00621453" w:rsidRDefault="00621453" w:rsidP="00BD729C">
      <w:pPr>
        <w:tabs>
          <w:tab w:val="left" w:pos="0"/>
        </w:tabs>
        <w:rPr>
          <w:rFonts w:ascii="Arial" w:hAnsi="Arial" w:cs="Arial"/>
          <w:b/>
          <w:i/>
        </w:rPr>
      </w:pPr>
    </w:p>
    <w:p w14:paraId="0DE8D840" w14:textId="77777777" w:rsidR="00BD729C" w:rsidRPr="00666D85" w:rsidRDefault="00BD729C" w:rsidP="00BD729C">
      <w:pPr>
        <w:tabs>
          <w:tab w:val="left" w:pos="0"/>
        </w:tabs>
        <w:rPr>
          <w:rFonts w:ascii="Arial" w:hAnsi="Arial" w:cs="Arial"/>
          <w:b/>
          <w:i/>
        </w:rPr>
      </w:pPr>
      <w:r w:rsidRPr="00666D85">
        <w:rPr>
          <w:rFonts w:ascii="Arial" w:hAnsi="Arial" w:cs="Arial"/>
          <w:b/>
          <w:i/>
        </w:rPr>
        <w:t xml:space="preserve">Yield response to </w:t>
      </w:r>
      <w:r w:rsidR="004635F5">
        <w:rPr>
          <w:rFonts w:ascii="Arial" w:hAnsi="Arial" w:cs="Arial"/>
          <w:b/>
          <w:i/>
        </w:rPr>
        <w:t>virus yellows incidence</w:t>
      </w:r>
    </w:p>
    <w:p w14:paraId="38BCD2D6" w14:textId="77777777" w:rsidR="00BD729C" w:rsidRDefault="00BD729C">
      <w:pPr>
        <w:rPr>
          <w:rFonts w:ascii="Arial" w:hAnsi="Arial" w:cs="Arial"/>
        </w:rPr>
      </w:pPr>
    </w:p>
    <w:p w14:paraId="3EF12F70" w14:textId="77777777" w:rsidR="0010218D" w:rsidRPr="00621453" w:rsidRDefault="00502555" w:rsidP="00EF4B14">
      <w:pPr>
        <w:jc w:val="both"/>
        <w:rPr>
          <w:rFonts w:ascii="Arial" w:hAnsi="Arial" w:cs="Arial"/>
        </w:rPr>
      </w:pPr>
      <w:r>
        <w:rPr>
          <w:rFonts w:ascii="Arial" w:hAnsi="Arial" w:cs="Arial"/>
        </w:rPr>
        <w:t xml:space="preserve">Recent observations show that the incidence of virus yellows has been </w:t>
      </w:r>
      <w:r w:rsidRPr="00502555">
        <w:rPr>
          <w:rFonts w:ascii="Arial" w:hAnsi="Arial" w:cs="Arial"/>
        </w:rPr>
        <w:t xml:space="preserve">low </w:t>
      </w:r>
      <w:r>
        <w:rPr>
          <w:rFonts w:ascii="Arial" w:hAnsi="Arial" w:cs="Arial"/>
        </w:rPr>
        <w:t>since 1996</w:t>
      </w:r>
      <w:r w:rsidRPr="00502555">
        <w:rPr>
          <w:rFonts w:ascii="Arial" w:hAnsi="Arial" w:cs="Arial"/>
        </w:rPr>
        <w:t xml:space="preserve">. </w:t>
      </w:r>
      <w:r w:rsidR="00EA5401">
        <w:rPr>
          <w:rFonts w:ascii="Arial" w:hAnsi="Arial" w:cs="Arial"/>
        </w:rPr>
        <w:t>However, i</w:t>
      </w:r>
      <w:r w:rsidRPr="00502555">
        <w:rPr>
          <w:rFonts w:ascii="Arial" w:hAnsi="Arial" w:cs="Arial"/>
        </w:rPr>
        <w:t xml:space="preserve">t </w:t>
      </w:r>
      <w:r>
        <w:rPr>
          <w:rFonts w:ascii="Arial" w:hAnsi="Arial" w:cs="Arial"/>
        </w:rPr>
        <w:t xml:space="preserve">has been shown </w:t>
      </w:r>
      <w:r w:rsidR="00054716">
        <w:rPr>
          <w:rFonts w:ascii="Arial" w:hAnsi="Arial" w:cs="Arial"/>
        </w:rPr>
        <w:t xml:space="preserve">(Qi </w:t>
      </w:r>
      <w:r w:rsidR="00054716" w:rsidRPr="0010218D">
        <w:rPr>
          <w:rFonts w:ascii="Arial" w:hAnsi="Arial" w:cs="Arial"/>
          <w:i/>
        </w:rPr>
        <w:t>et al</w:t>
      </w:r>
      <w:r w:rsidR="00054716">
        <w:rPr>
          <w:rFonts w:ascii="Arial" w:hAnsi="Arial" w:cs="Arial"/>
        </w:rPr>
        <w:t xml:space="preserve">., 2005c) </w:t>
      </w:r>
      <w:r w:rsidRPr="00502555">
        <w:rPr>
          <w:rFonts w:ascii="Arial" w:hAnsi="Arial" w:cs="Arial"/>
        </w:rPr>
        <w:t xml:space="preserve">that </w:t>
      </w:r>
      <w:r w:rsidR="00EA5401">
        <w:rPr>
          <w:rFonts w:ascii="Arial" w:hAnsi="Arial" w:cs="Arial"/>
        </w:rPr>
        <w:t xml:space="preserve">in </w:t>
      </w:r>
      <w:r w:rsidRPr="00502555">
        <w:rPr>
          <w:rFonts w:ascii="Arial" w:hAnsi="Arial" w:cs="Arial"/>
        </w:rPr>
        <w:t xml:space="preserve">12 of the last 14 years </w:t>
      </w:r>
      <w:r w:rsidR="00EA5401">
        <w:rPr>
          <w:rFonts w:ascii="Arial" w:hAnsi="Arial" w:cs="Arial"/>
        </w:rPr>
        <w:t xml:space="preserve">the crop in eastern England </w:t>
      </w:r>
      <w:r w:rsidRPr="00502555">
        <w:rPr>
          <w:rFonts w:ascii="Arial" w:hAnsi="Arial" w:cs="Arial"/>
        </w:rPr>
        <w:t xml:space="preserve">would have experienced severe virus yellows epidemics if </w:t>
      </w:r>
      <w:r w:rsidR="00621453">
        <w:rPr>
          <w:rFonts w:ascii="Arial" w:hAnsi="Arial" w:cs="Arial"/>
        </w:rPr>
        <w:t>neonicotinoid seed treatments</w:t>
      </w:r>
      <w:r>
        <w:rPr>
          <w:rFonts w:ascii="Arial" w:hAnsi="Arial" w:cs="Arial"/>
        </w:rPr>
        <w:t xml:space="preserve"> had </w:t>
      </w:r>
      <w:r w:rsidRPr="00502555">
        <w:rPr>
          <w:rFonts w:ascii="Arial" w:hAnsi="Arial" w:cs="Arial"/>
        </w:rPr>
        <w:t xml:space="preserve">not been </w:t>
      </w:r>
      <w:r>
        <w:rPr>
          <w:rFonts w:ascii="Arial" w:hAnsi="Arial" w:cs="Arial"/>
        </w:rPr>
        <w:t>widely used</w:t>
      </w:r>
      <w:r w:rsidR="00054716">
        <w:rPr>
          <w:rFonts w:ascii="Arial" w:hAnsi="Arial" w:cs="Arial"/>
        </w:rPr>
        <w:t>.</w:t>
      </w:r>
      <w:r w:rsidR="0010218D">
        <w:rPr>
          <w:rFonts w:ascii="Arial" w:hAnsi="Arial" w:cs="Arial"/>
        </w:rPr>
        <w:t xml:space="preserve"> </w:t>
      </w:r>
      <w:r w:rsidR="0010218D" w:rsidRPr="0010218D">
        <w:rPr>
          <w:rFonts w:ascii="Arial" w:hAnsi="Arial" w:cs="Arial"/>
          <w:color w:val="000000"/>
        </w:rPr>
        <w:t>According to Steven</w:t>
      </w:r>
      <w:r w:rsidR="00621453">
        <w:rPr>
          <w:rFonts w:ascii="Arial" w:hAnsi="Arial" w:cs="Arial"/>
          <w:color w:val="000000"/>
        </w:rPr>
        <w:t>s</w:t>
      </w:r>
      <w:r w:rsidR="0010218D">
        <w:rPr>
          <w:rFonts w:ascii="Arial" w:hAnsi="Arial" w:cs="Arial"/>
          <w:color w:val="000000"/>
        </w:rPr>
        <w:t xml:space="preserve"> </w:t>
      </w:r>
      <w:r w:rsidR="0010218D" w:rsidRPr="001D3BA1">
        <w:rPr>
          <w:rFonts w:ascii="Arial" w:hAnsi="Arial" w:cs="Arial"/>
          <w:i/>
          <w:color w:val="000000"/>
        </w:rPr>
        <w:t>et al</w:t>
      </w:r>
      <w:r w:rsidR="00621453">
        <w:rPr>
          <w:rFonts w:ascii="Arial" w:hAnsi="Arial" w:cs="Arial"/>
          <w:i/>
          <w:color w:val="000000"/>
        </w:rPr>
        <w:t>.</w:t>
      </w:r>
      <w:r w:rsidR="0010218D">
        <w:rPr>
          <w:rFonts w:ascii="Arial" w:hAnsi="Arial" w:cs="Arial"/>
          <w:color w:val="000000"/>
        </w:rPr>
        <w:t xml:space="preserve"> (2004), </w:t>
      </w:r>
      <w:r w:rsidR="00621453">
        <w:rPr>
          <w:rFonts w:ascii="Arial" w:hAnsi="Arial" w:cs="Arial"/>
          <w:color w:val="000000"/>
        </w:rPr>
        <w:t xml:space="preserve">a </w:t>
      </w:r>
      <w:r w:rsidR="0010218D">
        <w:rPr>
          <w:rFonts w:ascii="Arial" w:hAnsi="Arial" w:cs="Arial"/>
          <w:color w:val="000000"/>
        </w:rPr>
        <w:t>single inf</w:t>
      </w:r>
      <w:r w:rsidR="0010218D" w:rsidRPr="0010218D">
        <w:rPr>
          <w:rFonts w:ascii="Arial" w:hAnsi="Arial" w:cs="Arial"/>
          <w:color w:val="000000"/>
        </w:rPr>
        <w:t>ected plant would</w:t>
      </w:r>
      <w:r w:rsidR="00621453">
        <w:rPr>
          <w:rFonts w:ascii="Arial" w:hAnsi="Arial" w:cs="Arial"/>
          <w:color w:val="000000"/>
        </w:rPr>
        <w:t xml:space="preserve"> suffer a </w:t>
      </w:r>
      <w:r w:rsidR="0010218D" w:rsidRPr="0010218D">
        <w:rPr>
          <w:rFonts w:ascii="Arial" w:hAnsi="Arial" w:cs="Arial"/>
          <w:color w:val="000000"/>
        </w:rPr>
        <w:t>root yield</w:t>
      </w:r>
      <w:r w:rsidR="00621453">
        <w:rPr>
          <w:rFonts w:ascii="Arial" w:hAnsi="Arial" w:cs="Arial"/>
          <w:color w:val="000000"/>
        </w:rPr>
        <w:t xml:space="preserve"> reduction of </w:t>
      </w:r>
      <w:r w:rsidR="0010218D" w:rsidRPr="0010218D">
        <w:rPr>
          <w:rFonts w:ascii="Arial" w:hAnsi="Arial" w:cs="Arial"/>
          <w:color w:val="000000"/>
        </w:rPr>
        <w:t>25%.</w:t>
      </w:r>
      <w:r w:rsidR="0010218D">
        <w:rPr>
          <w:rFonts w:ascii="Arial" w:hAnsi="Arial" w:cs="Arial"/>
          <w:color w:val="000000"/>
        </w:rPr>
        <w:t xml:space="preserve"> Based on this assumption that 100% of plants infected with virus yellows </w:t>
      </w:r>
      <w:r w:rsidR="00F04791">
        <w:rPr>
          <w:rFonts w:ascii="Arial" w:hAnsi="Arial" w:cs="Arial"/>
          <w:color w:val="000000"/>
        </w:rPr>
        <w:t>would cause</w:t>
      </w:r>
      <w:r w:rsidR="0010218D">
        <w:rPr>
          <w:rFonts w:ascii="Arial" w:hAnsi="Arial" w:cs="Arial"/>
          <w:color w:val="000000"/>
        </w:rPr>
        <w:t xml:space="preserve"> </w:t>
      </w:r>
      <w:r w:rsidR="00F04791">
        <w:rPr>
          <w:rFonts w:ascii="Arial" w:hAnsi="Arial" w:cs="Arial"/>
          <w:color w:val="000000"/>
        </w:rPr>
        <w:t xml:space="preserve">a total </w:t>
      </w:r>
      <w:r w:rsidR="0010218D">
        <w:rPr>
          <w:rFonts w:ascii="Arial" w:hAnsi="Arial" w:cs="Arial"/>
          <w:color w:val="000000"/>
        </w:rPr>
        <w:t xml:space="preserve">25% yield reduction, the relative yield response to the virus yellows incidence is </w:t>
      </w:r>
      <w:r w:rsidR="00F04791">
        <w:rPr>
          <w:rFonts w:ascii="Arial" w:hAnsi="Arial" w:cs="Arial"/>
          <w:color w:val="000000"/>
        </w:rPr>
        <w:t xml:space="preserve">prepared and </w:t>
      </w:r>
      <w:r w:rsidR="0010218D">
        <w:rPr>
          <w:rFonts w:ascii="Arial" w:hAnsi="Arial" w:cs="Arial"/>
          <w:color w:val="000000"/>
        </w:rPr>
        <w:t xml:space="preserve">shown in Fig. 5 and </w:t>
      </w:r>
      <w:r w:rsidR="00EA5401">
        <w:rPr>
          <w:rFonts w:ascii="Arial" w:hAnsi="Arial" w:cs="Arial"/>
          <w:color w:val="000000"/>
        </w:rPr>
        <w:t>Table 5. These can</w:t>
      </w:r>
      <w:r w:rsidR="00F04791">
        <w:rPr>
          <w:rFonts w:ascii="Arial" w:hAnsi="Arial" w:cs="Arial"/>
          <w:color w:val="000000"/>
        </w:rPr>
        <w:t xml:space="preserve"> be utilised to determine the cost-effectiveness of controlling virus yellows disease</w:t>
      </w:r>
      <w:r w:rsidR="00054716">
        <w:rPr>
          <w:rFonts w:ascii="Arial" w:hAnsi="Arial" w:cs="Arial"/>
          <w:color w:val="000000"/>
        </w:rPr>
        <w:t>s</w:t>
      </w:r>
      <w:r w:rsidR="00F04791">
        <w:rPr>
          <w:rFonts w:ascii="Arial" w:hAnsi="Arial" w:cs="Arial"/>
          <w:color w:val="000000"/>
        </w:rPr>
        <w:t xml:space="preserve">. </w:t>
      </w:r>
    </w:p>
    <w:p w14:paraId="45B5B168" w14:textId="77777777" w:rsidR="00666D85" w:rsidRDefault="00666D85">
      <w:pPr>
        <w:rPr>
          <w:rFonts w:ascii="Arial" w:hAnsi="Arial" w:cs="Arial"/>
        </w:rPr>
      </w:pPr>
    </w:p>
    <w:p w14:paraId="6663B4D3" w14:textId="77777777" w:rsidR="00BD729C" w:rsidRPr="00666D85" w:rsidRDefault="00BD729C" w:rsidP="00BD729C">
      <w:pPr>
        <w:tabs>
          <w:tab w:val="left" w:pos="0"/>
        </w:tabs>
        <w:rPr>
          <w:rFonts w:ascii="Arial" w:hAnsi="Arial" w:cs="Arial"/>
          <w:b/>
          <w:i/>
        </w:rPr>
      </w:pPr>
      <w:r w:rsidRPr="00666D85">
        <w:rPr>
          <w:rFonts w:ascii="Arial" w:hAnsi="Arial" w:cs="Arial"/>
          <w:b/>
          <w:i/>
        </w:rPr>
        <w:t xml:space="preserve">Yield response to </w:t>
      </w:r>
      <w:r w:rsidR="004635F5">
        <w:rPr>
          <w:rFonts w:ascii="Arial" w:hAnsi="Arial" w:cs="Arial"/>
          <w:b/>
          <w:i/>
        </w:rPr>
        <w:t>fungicide use in controlling powdery mildew</w:t>
      </w:r>
    </w:p>
    <w:p w14:paraId="1A1CFEE3" w14:textId="77777777" w:rsidR="00666D85" w:rsidRPr="0091148E" w:rsidRDefault="00666D85" w:rsidP="00BD729C">
      <w:pPr>
        <w:tabs>
          <w:tab w:val="left" w:pos="0"/>
        </w:tabs>
        <w:rPr>
          <w:rFonts w:ascii="Arial" w:hAnsi="Arial" w:cs="Arial"/>
        </w:rPr>
      </w:pPr>
    </w:p>
    <w:p w14:paraId="656B0415" w14:textId="77777777" w:rsidR="00EF4B14" w:rsidRDefault="00B23CED" w:rsidP="00EF4B14">
      <w:pPr>
        <w:tabs>
          <w:tab w:val="left" w:pos="0"/>
        </w:tabs>
        <w:jc w:val="both"/>
        <w:rPr>
          <w:rFonts w:ascii="Arial" w:hAnsi="Arial" w:cs="Arial"/>
        </w:rPr>
      </w:pPr>
      <w:r>
        <w:rPr>
          <w:rFonts w:ascii="Arial" w:hAnsi="Arial" w:cs="Arial"/>
        </w:rPr>
        <w:t>Powdery mildew a</w:t>
      </w:r>
      <w:r w:rsidR="00212902">
        <w:rPr>
          <w:rFonts w:ascii="Arial" w:hAnsi="Arial" w:cs="Arial"/>
        </w:rPr>
        <w:t>nd rust are the two main foliar</w:t>
      </w:r>
      <w:r>
        <w:rPr>
          <w:rFonts w:ascii="Arial" w:hAnsi="Arial" w:cs="Arial"/>
        </w:rPr>
        <w:t xml:space="preserve"> diseases likely to infect sugar beet in the UK. </w:t>
      </w:r>
      <w:r w:rsidRPr="00B23CED">
        <w:rPr>
          <w:rFonts w:ascii="Arial" w:hAnsi="Arial" w:cs="Arial"/>
        </w:rPr>
        <w:t xml:space="preserve">According to Asher and Williams (1996), </w:t>
      </w:r>
      <w:r w:rsidR="00EF4B14">
        <w:rPr>
          <w:rFonts w:ascii="Arial" w:hAnsi="Arial" w:cs="Arial"/>
        </w:rPr>
        <w:t xml:space="preserve">a </w:t>
      </w:r>
      <w:r w:rsidRPr="00B23CED">
        <w:rPr>
          <w:rFonts w:ascii="Arial" w:hAnsi="Arial" w:cs="Arial"/>
        </w:rPr>
        <w:t>single sulphur spray for control of powdery mildew on average increased yield by 8%.</w:t>
      </w:r>
      <w:r>
        <w:rPr>
          <w:rFonts w:ascii="Arial" w:hAnsi="Arial" w:cs="Arial"/>
        </w:rPr>
        <w:t xml:space="preserve"> </w:t>
      </w:r>
      <w:r w:rsidR="00E0343B">
        <w:rPr>
          <w:rFonts w:ascii="Arial" w:hAnsi="Arial" w:cs="Arial"/>
        </w:rPr>
        <w:t>However, recent work by Dr Mark Steven</w:t>
      </w:r>
      <w:r w:rsidR="00D550C4">
        <w:rPr>
          <w:rFonts w:ascii="Arial" w:hAnsi="Arial" w:cs="Arial"/>
        </w:rPr>
        <w:t>s</w:t>
      </w:r>
      <w:r w:rsidR="00E0343B">
        <w:rPr>
          <w:rFonts w:ascii="Arial" w:hAnsi="Arial" w:cs="Arial"/>
        </w:rPr>
        <w:t xml:space="preserve"> at Broom’s Barn showed that powdery mildew can reduce yield by as much as 20%. </w:t>
      </w:r>
      <w:r w:rsidR="00EF4B14">
        <w:rPr>
          <w:rFonts w:ascii="Arial" w:hAnsi="Arial" w:cs="Arial"/>
        </w:rPr>
        <w:t xml:space="preserve">Modern </w:t>
      </w:r>
      <w:r w:rsidRPr="00B23CED">
        <w:rPr>
          <w:rFonts w:ascii="Arial" w:hAnsi="Arial" w:cs="Arial"/>
        </w:rPr>
        <w:t>fungicides have replaced sulphur to control foliage diseases in sugar beet in the UK.</w:t>
      </w:r>
      <w:r>
        <w:rPr>
          <w:rFonts w:ascii="Arial" w:hAnsi="Arial" w:cs="Arial"/>
        </w:rPr>
        <w:t xml:space="preserve"> </w:t>
      </w:r>
      <w:r w:rsidRPr="00B23CED">
        <w:rPr>
          <w:rFonts w:ascii="Arial" w:hAnsi="Arial" w:cs="Arial"/>
        </w:rPr>
        <w:t>These fungicides not only have the efficacy of sulphur in controlling p</w:t>
      </w:r>
      <w:r>
        <w:rPr>
          <w:rFonts w:ascii="Arial" w:hAnsi="Arial" w:cs="Arial"/>
        </w:rPr>
        <w:t xml:space="preserve">owdery mildew but also have </w:t>
      </w:r>
      <w:r w:rsidRPr="00B23CED">
        <w:rPr>
          <w:rFonts w:ascii="Arial" w:hAnsi="Arial" w:cs="Arial"/>
        </w:rPr>
        <w:t>a role in enhancing yields through positive physiological</w:t>
      </w:r>
      <w:r>
        <w:rPr>
          <w:rFonts w:ascii="Arial" w:hAnsi="Arial" w:cs="Arial"/>
        </w:rPr>
        <w:t xml:space="preserve"> </w:t>
      </w:r>
      <w:r w:rsidRPr="00B23CED">
        <w:rPr>
          <w:rFonts w:ascii="Arial" w:hAnsi="Arial" w:cs="Arial"/>
        </w:rPr>
        <w:t>effects (Asher and Ober</w:t>
      </w:r>
      <w:r w:rsidR="00EF4B14">
        <w:rPr>
          <w:rFonts w:ascii="Arial" w:hAnsi="Arial" w:cs="Arial"/>
        </w:rPr>
        <w:t>,</w:t>
      </w:r>
      <w:r w:rsidRPr="00B23CED">
        <w:rPr>
          <w:rFonts w:ascii="Arial" w:hAnsi="Arial" w:cs="Arial"/>
        </w:rPr>
        <w:t xml:space="preserve"> 2005).</w:t>
      </w:r>
      <w:r>
        <w:rPr>
          <w:rFonts w:ascii="Arial" w:hAnsi="Arial" w:cs="Arial"/>
        </w:rPr>
        <w:t xml:space="preserve"> </w:t>
      </w:r>
      <w:r w:rsidRPr="00B23CED">
        <w:rPr>
          <w:rFonts w:ascii="Arial" w:hAnsi="Arial" w:cs="Arial"/>
        </w:rPr>
        <w:t xml:space="preserve">These physiological effects have </w:t>
      </w:r>
      <w:r>
        <w:rPr>
          <w:rFonts w:ascii="Arial" w:hAnsi="Arial" w:cs="Arial"/>
        </w:rPr>
        <w:t xml:space="preserve">been </w:t>
      </w:r>
      <w:r w:rsidR="00054716">
        <w:rPr>
          <w:rFonts w:ascii="Arial" w:hAnsi="Arial" w:cs="Arial"/>
        </w:rPr>
        <w:t xml:space="preserve">shown </w:t>
      </w:r>
      <w:r w:rsidRPr="00B23CED">
        <w:rPr>
          <w:rFonts w:ascii="Arial" w:hAnsi="Arial" w:cs="Arial"/>
        </w:rPr>
        <w:t xml:space="preserve">to increase yields by </w:t>
      </w:r>
      <w:r w:rsidR="00054716">
        <w:rPr>
          <w:rFonts w:ascii="Arial" w:hAnsi="Arial" w:cs="Arial"/>
        </w:rPr>
        <w:t xml:space="preserve">an average of </w:t>
      </w:r>
      <w:r w:rsidRPr="00B23CED">
        <w:rPr>
          <w:rFonts w:ascii="Arial" w:hAnsi="Arial" w:cs="Arial"/>
        </w:rPr>
        <w:t>5%</w:t>
      </w:r>
      <w:r w:rsidR="00E0343B">
        <w:rPr>
          <w:rFonts w:ascii="Arial" w:hAnsi="Arial" w:cs="Arial"/>
        </w:rPr>
        <w:t>. So, the actual yield increase according to the latest experimental work should be 15</w:t>
      </w:r>
      <w:r w:rsidRPr="00B23CED">
        <w:rPr>
          <w:rFonts w:ascii="Arial" w:hAnsi="Arial" w:cs="Arial"/>
        </w:rPr>
        <w:t>% through control o</w:t>
      </w:r>
      <w:r w:rsidR="00EA5401">
        <w:rPr>
          <w:rFonts w:ascii="Arial" w:hAnsi="Arial" w:cs="Arial"/>
        </w:rPr>
        <w:t>f powdery mildew</w:t>
      </w:r>
      <w:r w:rsidRPr="00B23CED">
        <w:rPr>
          <w:rFonts w:ascii="Arial" w:hAnsi="Arial" w:cs="Arial"/>
        </w:rPr>
        <w:t>.</w:t>
      </w:r>
    </w:p>
    <w:p w14:paraId="55888D9E" w14:textId="77777777" w:rsidR="00B23CED" w:rsidRDefault="00B23CED" w:rsidP="00BD729C">
      <w:pPr>
        <w:tabs>
          <w:tab w:val="left" w:pos="0"/>
        </w:tabs>
        <w:rPr>
          <w:rFonts w:ascii="Arial" w:hAnsi="Arial" w:cs="Arial"/>
        </w:rPr>
      </w:pPr>
    </w:p>
    <w:p w14:paraId="72ADC721" w14:textId="77777777" w:rsidR="00B23CED" w:rsidRPr="0091148E" w:rsidRDefault="00B23CED" w:rsidP="00EF4B14">
      <w:pPr>
        <w:tabs>
          <w:tab w:val="left" w:pos="0"/>
        </w:tabs>
        <w:jc w:val="both"/>
        <w:rPr>
          <w:rFonts w:ascii="Arial" w:hAnsi="Arial" w:cs="Arial"/>
        </w:rPr>
      </w:pPr>
      <w:r w:rsidRPr="00B23CED">
        <w:rPr>
          <w:rFonts w:ascii="Arial" w:hAnsi="Arial" w:cs="Arial"/>
        </w:rPr>
        <w:t xml:space="preserve">Therefore, </w:t>
      </w:r>
      <w:r w:rsidR="00E0343B">
        <w:rPr>
          <w:rFonts w:ascii="Arial" w:hAnsi="Arial" w:cs="Arial"/>
        </w:rPr>
        <w:t xml:space="preserve">we assumed that </w:t>
      </w:r>
      <w:r w:rsidR="00EF4B14">
        <w:rPr>
          <w:rFonts w:ascii="Arial" w:hAnsi="Arial" w:cs="Arial"/>
        </w:rPr>
        <w:t>modern fungicide treatments</w:t>
      </w:r>
      <w:r w:rsidRPr="00B23CED">
        <w:rPr>
          <w:rFonts w:ascii="Arial" w:hAnsi="Arial" w:cs="Arial"/>
        </w:rPr>
        <w:t xml:space="preserve"> will increase yields by a total of </w:t>
      </w:r>
      <w:r w:rsidR="00E0343B">
        <w:rPr>
          <w:rFonts w:ascii="Arial" w:hAnsi="Arial" w:cs="Arial"/>
        </w:rPr>
        <w:t>20</w:t>
      </w:r>
      <w:r w:rsidR="00212902">
        <w:rPr>
          <w:rFonts w:ascii="Arial" w:hAnsi="Arial" w:cs="Arial"/>
        </w:rPr>
        <w:t>%. For foliar</w:t>
      </w:r>
      <w:r w:rsidR="00054716">
        <w:rPr>
          <w:rFonts w:ascii="Arial" w:hAnsi="Arial" w:cs="Arial"/>
        </w:rPr>
        <w:t xml:space="preserve"> disease-</w:t>
      </w:r>
      <w:r w:rsidRPr="00B23CED">
        <w:rPr>
          <w:rFonts w:ascii="Arial" w:hAnsi="Arial" w:cs="Arial"/>
        </w:rPr>
        <w:t xml:space="preserve">free conditions, the yield increase </w:t>
      </w:r>
      <w:r w:rsidR="00EF4B14">
        <w:rPr>
          <w:rFonts w:ascii="Arial" w:hAnsi="Arial" w:cs="Arial"/>
        </w:rPr>
        <w:t>will be</w:t>
      </w:r>
      <w:r w:rsidRPr="00B23CED">
        <w:rPr>
          <w:rFonts w:ascii="Arial" w:hAnsi="Arial" w:cs="Arial"/>
        </w:rPr>
        <w:t xml:space="preserve"> 5% if</w:t>
      </w:r>
      <w:r>
        <w:rPr>
          <w:rFonts w:ascii="Arial" w:hAnsi="Arial" w:cs="Arial"/>
        </w:rPr>
        <w:t xml:space="preserve"> these </w:t>
      </w:r>
      <w:r w:rsidR="00EF4B14">
        <w:rPr>
          <w:rFonts w:ascii="Arial" w:hAnsi="Arial" w:cs="Arial"/>
        </w:rPr>
        <w:t>modern</w:t>
      </w:r>
      <w:r w:rsidR="00EA5401">
        <w:rPr>
          <w:rFonts w:ascii="Arial" w:hAnsi="Arial" w:cs="Arial"/>
        </w:rPr>
        <w:t xml:space="preserve"> fungicides are applied</w:t>
      </w:r>
      <w:r w:rsidRPr="00B23CED">
        <w:rPr>
          <w:rFonts w:ascii="Arial" w:hAnsi="Arial" w:cs="Arial"/>
        </w:rPr>
        <w:t>.</w:t>
      </w:r>
      <w:r w:rsidR="00E320CC">
        <w:rPr>
          <w:rFonts w:ascii="Arial" w:hAnsi="Arial" w:cs="Arial"/>
        </w:rPr>
        <w:t xml:space="preserve"> </w:t>
      </w:r>
      <w:r w:rsidR="00EA5401">
        <w:rPr>
          <w:rFonts w:ascii="Arial" w:hAnsi="Arial" w:cs="Arial"/>
        </w:rPr>
        <w:t>An</w:t>
      </w:r>
      <w:r w:rsidR="00F050E1">
        <w:rPr>
          <w:rFonts w:ascii="Arial" w:hAnsi="Arial" w:cs="Arial"/>
        </w:rPr>
        <w:t xml:space="preserve"> additional benefit from spaying foliage fungicides is that </w:t>
      </w:r>
      <w:r w:rsidR="00EA5401">
        <w:rPr>
          <w:rFonts w:ascii="Arial" w:hAnsi="Arial" w:cs="Arial"/>
        </w:rPr>
        <w:t>they help maintain a</w:t>
      </w:r>
      <w:r w:rsidR="00F050E1">
        <w:rPr>
          <w:rFonts w:ascii="Arial" w:hAnsi="Arial" w:cs="Arial"/>
        </w:rPr>
        <w:t xml:space="preserve"> healthy canopy </w:t>
      </w:r>
      <w:r w:rsidR="00EA5401">
        <w:rPr>
          <w:rFonts w:ascii="Arial" w:hAnsi="Arial" w:cs="Arial"/>
        </w:rPr>
        <w:t xml:space="preserve">that </w:t>
      </w:r>
      <w:r w:rsidR="00F050E1">
        <w:rPr>
          <w:rFonts w:ascii="Arial" w:hAnsi="Arial" w:cs="Arial"/>
        </w:rPr>
        <w:t xml:space="preserve">can </w:t>
      </w:r>
      <w:r w:rsidR="00EA5401">
        <w:rPr>
          <w:rFonts w:ascii="Arial" w:hAnsi="Arial" w:cs="Arial"/>
        </w:rPr>
        <w:t xml:space="preserve">help </w:t>
      </w:r>
      <w:r w:rsidR="00F050E1">
        <w:rPr>
          <w:rFonts w:ascii="Arial" w:hAnsi="Arial" w:cs="Arial"/>
        </w:rPr>
        <w:t xml:space="preserve">protect beet from frost damage when beets are left in the ground over winter. </w:t>
      </w:r>
      <w:r w:rsidR="00DA13C2">
        <w:rPr>
          <w:rFonts w:ascii="Arial" w:hAnsi="Arial" w:cs="Arial"/>
        </w:rPr>
        <w:t xml:space="preserve">Based on these findings, </w:t>
      </w:r>
      <w:r w:rsidR="00DA13C2">
        <w:rPr>
          <w:rFonts w:ascii="Arial" w:hAnsi="Arial" w:cs="Arial"/>
          <w:color w:val="000000"/>
        </w:rPr>
        <w:t xml:space="preserve">the relative yield changes </w:t>
      </w:r>
      <w:r w:rsidR="00EA5401">
        <w:rPr>
          <w:rFonts w:ascii="Arial" w:hAnsi="Arial" w:cs="Arial"/>
          <w:color w:val="000000"/>
        </w:rPr>
        <w:t xml:space="preserve">as a result of </w:t>
      </w:r>
      <w:r w:rsidR="00DA13C2">
        <w:rPr>
          <w:rFonts w:ascii="Arial" w:hAnsi="Arial" w:cs="Arial"/>
          <w:color w:val="000000"/>
        </w:rPr>
        <w:t>contro</w:t>
      </w:r>
      <w:r w:rsidR="00EA5401">
        <w:rPr>
          <w:rFonts w:ascii="Arial" w:hAnsi="Arial" w:cs="Arial"/>
          <w:color w:val="000000"/>
        </w:rPr>
        <w:t>lling</w:t>
      </w:r>
      <w:r w:rsidR="00DA13C2">
        <w:rPr>
          <w:rFonts w:ascii="Arial" w:hAnsi="Arial" w:cs="Arial"/>
          <w:color w:val="000000"/>
        </w:rPr>
        <w:t xml:space="preserve"> powdery mildew is prepared and shown </w:t>
      </w:r>
      <w:r w:rsidR="00EA5401">
        <w:rPr>
          <w:rFonts w:ascii="Arial" w:hAnsi="Arial" w:cs="Arial"/>
          <w:color w:val="000000"/>
        </w:rPr>
        <w:t xml:space="preserve">in Fig. 5 and </w:t>
      </w:r>
      <w:r w:rsidR="00DA13C2">
        <w:rPr>
          <w:rFonts w:ascii="Arial" w:hAnsi="Arial" w:cs="Arial"/>
          <w:color w:val="000000"/>
        </w:rPr>
        <w:t>Table 5. They can be referred to determine the cost-effectiveness of controlling powdery mildew.</w:t>
      </w:r>
    </w:p>
    <w:p w14:paraId="0FBD29F0" w14:textId="77777777" w:rsidR="00666D85" w:rsidRPr="0091148E" w:rsidRDefault="00666D85" w:rsidP="00BD729C">
      <w:pPr>
        <w:tabs>
          <w:tab w:val="left" w:pos="0"/>
        </w:tabs>
        <w:rPr>
          <w:rFonts w:ascii="Arial" w:hAnsi="Arial" w:cs="Arial"/>
        </w:rPr>
      </w:pPr>
    </w:p>
    <w:p w14:paraId="66FE93DB" w14:textId="77777777" w:rsidR="00BD729C" w:rsidRPr="00666D85" w:rsidRDefault="00BD729C" w:rsidP="00BD729C">
      <w:pPr>
        <w:tabs>
          <w:tab w:val="left" w:pos="0"/>
        </w:tabs>
        <w:rPr>
          <w:rFonts w:ascii="Arial" w:hAnsi="Arial" w:cs="Arial"/>
          <w:b/>
          <w:i/>
        </w:rPr>
      </w:pPr>
      <w:r w:rsidRPr="00666D85">
        <w:rPr>
          <w:rFonts w:ascii="Arial" w:hAnsi="Arial" w:cs="Arial"/>
          <w:b/>
          <w:i/>
        </w:rPr>
        <w:t>Yield response to</w:t>
      </w:r>
      <w:r w:rsidR="004635F5">
        <w:rPr>
          <w:rFonts w:ascii="Arial" w:hAnsi="Arial" w:cs="Arial"/>
          <w:b/>
          <w:i/>
        </w:rPr>
        <w:t xml:space="preserve"> delay in control of weeds</w:t>
      </w:r>
    </w:p>
    <w:p w14:paraId="4F7B3730" w14:textId="77777777" w:rsidR="00EF4B14" w:rsidRDefault="008374DB" w:rsidP="00EF4B14">
      <w:pPr>
        <w:jc w:val="both"/>
        <w:rPr>
          <w:rFonts w:ascii="Arial" w:hAnsi="Arial" w:cs="Arial"/>
        </w:rPr>
      </w:pPr>
      <w:r>
        <w:rPr>
          <w:rFonts w:ascii="Arial" w:hAnsi="Arial" w:cs="Arial"/>
        </w:rPr>
        <w:t>The recent trend has been that spring temperature</w:t>
      </w:r>
      <w:r w:rsidR="00054716">
        <w:rPr>
          <w:rFonts w:ascii="Arial" w:hAnsi="Arial" w:cs="Arial"/>
        </w:rPr>
        <w:t>s</w:t>
      </w:r>
      <w:r>
        <w:rPr>
          <w:rFonts w:ascii="Arial" w:hAnsi="Arial" w:cs="Arial"/>
        </w:rPr>
        <w:t xml:space="preserve"> </w:t>
      </w:r>
      <w:r w:rsidR="00054716">
        <w:rPr>
          <w:rFonts w:ascii="Arial" w:hAnsi="Arial" w:cs="Arial"/>
        </w:rPr>
        <w:t>are</w:t>
      </w:r>
      <w:r>
        <w:rPr>
          <w:rFonts w:ascii="Arial" w:hAnsi="Arial" w:cs="Arial"/>
        </w:rPr>
        <w:t xml:space="preserve"> becoming warmer and </w:t>
      </w:r>
      <w:r w:rsidR="00EF4B14">
        <w:rPr>
          <w:rFonts w:ascii="Arial" w:hAnsi="Arial" w:cs="Arial"/>
        </w:rPr>
        <w:t>beet drilling</w:t>
      </w:r>
      <w:r>
        <w:rPr>
          <w:rFonts w:ascii="Arial" w:hAnsi="Arial" w:cs="Arial"/>
        </w:rPr>
        <w:t xml:space="preserve"> is getting earlier as a result. However, </w:t>
      </w:r>
      <w:r w:rsidR="00EF4B14">
        <w:rPr>
          <w:rFonts w:ascii="Arial" w:hAnsi="Arial" w:cs="Arial"/>
        </w:rPr>
        <w:t xml:space="preserve">for the past ten years under the UK </w:t>
      </w:r>
      <w:r w:rsidR="00EF4B14">
        <w:rPr>
          <w:rFonts w:ascii="Arial" w:hAnsi="Arial" w:cs="Arial"/>
        </w:rPr>
        <w:lastRenderedPageBreak/>
        <w:t xml:space="preserve">maritime </w:t>
      </w:r>
      <w:r w:rsidR="00EA5401">
        <w:rPr>
          <w:rFonts w:ascii="Arial" w:hAnsi="Arial" w:cs="Arial"/>
        </w:rPr>
        <w:t>climate</w:t>
      </w:r>
      <w:r w:rsidR="00EF4B14">
        <w:rPr>
          <w:rFonts w:ascii="Arial" w:hAnsi="Arial" w:cs="Arial"/>
        </w:rPr>
        <w:t xml:space="preserve"> </w:t>
      </w:r>
      <w:r>
        <w:rPr>
          <w:rFonts w:ascii="Arial" w:hAnsi="Arial" w:cs="Arial"/>
        </w:rPr>
        <w:t xml:space="preserve">it </w:t>
      </w:r>
      <w:r w:rsidR="00EF4B14">
        <w:rPr>
          <w:rFonts w:ascii="Arial" w:hAnsi="Arial" w:cs="Arial"/>
        </w:rPr>
        <w:t xml:space="preserve">has </w:t>
      </w:r>
      <w:r>
        <w:rPr>
          <w:rFonts w:ascii="Arial" w:hAnsi="Arial" w:cs="Arial"/>
        </w:rPr>
        <w:t xml:space="preserve">still </w:t>
      </w:r>
      <w:r w:rsidR="00EF4B14">
        <w:rPr>
          <w:rFonts w:ascii="Arial" w:hAnsi="Arial" w:cs="Arial"/>
        </w:rPr>
        <w:t>taken 11-13 weeks for mid-March</w:t>
      </w:r>
      <w:r>
        <w:rPr>
          <w:rFonts w:ascii="Arial" w:hAnsi="Arial" w:cs="Arial"/>
        </w:rPr>
        <w:t xml:space="preserve"> sown crops to reach over 80%</w:t>
      </w:r>
      <w:r w:rsidR="00EF4B14">
        <w:rPr>
          <w:rFonts w:ascii="Arial" w:hAnsi="Arial" w:cs="Arial"/>
        </w:rPr>
        <w:t xml:space="preserve"> crop canopy cover (i.e. by mid </w:t>
      </w:r>
      <w:r>
        <w:rPr>
          <w:rFonts w:ascii="Arial" w:hAnsi="Arial" w:cs="Arial"/>
        </w:rPr>
        <w:t>to late June)</w:t>
      </w:r>
      <w:r w:rsidR="0088301C">
        <w:rPr>
          <w:rFonts w:ascii="Arial" w:hAnsi="Arial" w:cs="Arial"/>
        </w:rPr>
        <w:t xml:space="preserve">. During this time, </w:t>
      </w:r>
      <w:r w:rsidR="00EF4B14">
        <w:rPr>
          <w:rFonts w:ascii="Arial" w:hAnsi="Arial" w:cs="Arial"/>
        </w:rPr>
        <w:t>there is ample opportunity</w:t>
      </w:r>
      <w:r w:rsidR="0088301C">
        <w:rPr>
          <w:rFonts w:ascii="Arial" w:hAnsi="Arial" w:cs="Arial"/>
        </w:rPr>
        <w:t xml:space="preserve"> </w:t>
      </w:r>
      <w:r w:rsidR="001D74AE">
        <w:rPr>
          <w:rFonts w:ascii="Arial" w:hAnsi="Arial" w:cs="Arial"/>
        </w:rPr>
        <w:t xml:space="preserve">for weeds to germinate and establish. </w:t>
      </w:r>
      <w:r w:rsidR="00EF4B14">
        <w:rPr>
          <w:rFonts w:ascii="Arial" w:hAnsi="Arial" w:cs="Arial"/>
        </w:rPr>
        <w:t xml:space="preserve">These </w:t>
      </w:r>
      <w:r w:rsidR="000411EB">
        <w:rPr>
          <w:rFonts w:ascii="Arial" w:hAnsi="Arial" w:cs="Arial"/>
        </w:rPr>
        <w:t xml:space="preserve">weeds </w:t>
      </w:r>
      <w:r w:rsidR="00EF4B14">
        <w:rPr>
          <w:rFonts w:ascii="Arial" w:hAnsi="Arial" w:cs="Arial"/>
        </w:rPr>
        <w:t>can</w:t>
      </w:r>
      <w:r w:rsidR="000411EB">
        <w:rPr>
          <w:rFonts w:ascii="Arial" w:hAnsi="Arial" w:cs="Arial"/>
        </w:rPr>
        <w:t xml:space="preserve"> comp</w:t>
      </w:r>
      <w:r w:rsidR="001C7224">
        <w:rPr>
          <w:rFonts w:ascii="Arial" w:hAnsi="Arial" w:cs="Arial"/>
        </w:rPr>
        <w:t xml:space="preserve">ete with beet plants for water, nutrients and sunshine </w:t>
      </w:r>
      <w:r w:rsidR="00EA5401">
        <w:rPr>
          <w:rFonts w:ascii="Arial" w:hAnsi="Arial" w:cs="Arial"/>
        </w:rPr>
        <w:t>and reduce</w:t>
      </w:r>
      <w:r w:rsidR="001C7224">
        <w:rPr>
          <w:rFonts w:ascii="Arial" w:hAnsi="Arial" w:cs="Arial"/>
        </w:rPr>
        <w:t xml:space="preserve"> yield</w:t>
      </w:r>
      <w:r w:rsidR="00EA5401">
        <w:rPr>
          <w:rFonts w:ascii="Arial" w:hAnsi="Arial" w:cs="Arial"/>
        </w:rPr>
        <w:t>s</w:t>
      </w:r>
      <w:r w:rsidR="001C7224">
        <w:rPr>
          <w:rFonts w:ascii="Arial" w:hAnsi="Arial" w:cs="Arial"/>
        </w:rPr>
        <w:t xml:space="preserve">. </w:t>
      </w:r>
      <w:r w:rsidR="00EA5401">
        <w:rPr>
          <w:rFonts w:ascii="Arial" w:hAnsi="Arial" w:cs="Arial"/>
        </w:rPr>
        <w:t>T</w:t>
      </w:r>
      <w:r w:rsidR="001C7224">
        <w:rPr>
          <w:rFonts w:ascii="Arial" w:hAnsi="Arial" w:cs="Arial"/>
        </w:rPr>
        <w:t>he effects of weed</w:t>
      </w:r>
      <w:r w:rsidR="00EA5401">
        <w:rPr>
          <w:rFonts w:ascii="Arial" w:hAnsi="Arial" w:cs="Arial"/>
        </w:rPr>
        <w:t>s</w:t>
      </w:r>
      <w:r w:rsidR="001C7224">
        <w:rPr>
          <w:rFonts w:ascii="Arial" w:hAnsi="Arial" w:cs="Arial"/>
        </w:rPr>
        <w:t xml:space="preserve"> on yield depend not only on the stage when the weeds are controlled but also on the amount of weed</w:t>
      </w:r>
      <w:r w:rsidR="00EA5401">
        <w:rPr>
          <w:rFonts w:ascii="Arial" w:hAnsi="Arial" w:cs="Arial"/>
        </w:rPr>
        <w:t>s</w:t>
      </w:r>
      <w:r w:rsidR="001C7224">
        <w:rPr>
          <w:rFonts w:ascii="Arial" w:hAnsi="Arial" w:cs="Arial"/>
        </w:rPr>
        <w:t xml:space="preserve"> presen</w:t>
      </w:r>
      <w:r w:rsidR="00EA5401">
        <w:rPr>
          <w:rFonts w:ascii="Arial" w:hAnsi="Arial" w:cs="Arial"/>
        </w:rPr>
        <w:t>t</w:t>
      </w:r>
      <w:r w:rsidR="001C7224">
        <w:rPr>
          <w:rFonts w:ascii="Arial" w:hAnsi="Arial" w:cs="Arial"/>
        </w:rPr>
        <w:t xml:space="preserve"> (May </w:t>
      </w:r>
      <w:r w:rsidR="001C7224" w:rsidRPr="001C7224">
        <w:rPr>
          <w:rFonts w:ascii="Arial" w:hAnsi="Arial" w:cs="Arial"/>
          <w:i/>
        </w:rPr>
        <w:t>et al</w:t>
      </w:r>
      <w:r w:rsidR="001C7224">
        <w:rPr>
          <w:rFonts w:ascii="Arial" w:hAnsi="Arial" w:cs="Arial"/>
        </w:rPr>
        <w:t>.</w:t>
      </w:r>
      <w:r w:rsidR="00EF4B14">
        <w:rPr>
          <w:rFonts w:ascii="Arial" w:hAnsi="Arial" w:cs="Arial"/>
        </w:rPr>
        <w:t>,</w:t>
      </w:r>
      <w:r w:rsidR="001C7224">
        <w:rPr>
          <w:rFonts w:ascii="Arial" w:hAnsi="Arial" w:cs="Arial"/>
        </w:rPr>
        <w:t xml:space="preserve"> 2005). To determine the cost-effectiveness of herbicides, it is desirable that weeds should be classed </w:t>
      </w:r>
      <w:r w:rsidR="00EA5401">
        <w:rPr>
          <w:rFonts w:ascii="Arial" w:hAnsi="Arial" w:cs="Arial"/>
        </w:rPr>
        <w:t xml:space="preserve">into </w:t>
      </w:r>
      <w:r w:rsidR="001C7224">
        <w:rPr>
          <w:rFonts w:ascii="Arial" w:hAnsi="Arial" w:cs="Arial"/>
        </w:rPr>
        <w:t xml:space="preserve">at least two groups – those taller and those shorter than the beet plants. </w:t>
      </w:r>
      <w:r w:rsidR="00B62E52">
        <w:rPr>
          <w:rFonts w:ascii="Arial" w:hAnsi="Arial" w:cs="Arial"/>
        </w:rPr>
        <w:t>However, we have assumed that the mixture of weeds for sugar beet fields were the same as that in the study by Scot</w:t>
      </w:r>
      <w:r w:rsidR="00EF4B14">
        <w:rPr>
          <w:rFonts w:ascii="Arial" w:hAnsi="Arial" w:cs="Arial"/>
        </w:rPr>
        <w:t>t</w:t>
      </w:r>
      <w:r w:rsidR="00B62E52">
        <w:rPr>
          <w:rFonts w:ascii="Arial" w:hAnsi="Arial" w:cs="Arial"/>
        </w:rPr>
        <w:t xml:space="preserve"> </w:t>
      </w:r>
      <w:r w:rsidR="00B62E52" w:rsidRPr="00D00277">
        <w:rPr>
          <w:rFonts w:ascii="Arial" w:hAnsi="Arial" w:cs="Arial"/>
          <w:i/>
        </w:rPr>
        <w:t>et al</w:t>
      </w:r>
      <w:r w:rsidR="00B62E52">
        <w:rPr>
          <w:rFonts w:ascii="Arial" w:hAnsi="Arial" w:cs="Arial"/>
        </w:rPr>
        <w:t>. (1979).</w:t>
      </w:r>
    </w:p>
    <w:p w14:paraId="4501053A" w14:textId="77777777" w:rsidR="00BD729C" w:rsidRDefault="00B62E52">
      <w:pPr>
        <w:rPr>
          <w:rFonts w:ascii="Arial" w:hAnsi="Arial" w:cs="Arial"/>
        </w:rPr>
      </w:pPr>
      <w:r>
        <w:rPr>
          <w:rFonts w:ascii="Arial" w:hAnsi="Arial" w:cs="Arial"/>
        </w:rPr>
        <w:t xml:space="preserve"> </w:t>
      </w:r>
    </w:p>
    <w:p w14:paraId="53326546" w14:textId="77777777" w:rsidR="00A83E1A" w:rsidRPr="00A23DAF" w:rsidRDefault="008B6334" w:rsidP="00436241">
      <w:pPr>
        <w:jc w:val="both"/>
        <w:rPr>
          <w:rFonts w:ascii="Arial" w:hAnsi="Arial" w:cs="Arial"/>
        </w:rPr>
      </w:pPr>
      <w:r>
        <w:rPr>
          <w:rFonts w:ascii="Arial" w:hAnsi="Arial" w:cs="Arial"/>
        </w:rPr>
        <w:t xml:space="preserve">It is important to define the window </w:t>
      </w:r>
      <w:r w:rsidR="00EF4B14">
        <w:rPr>
          <w:rFonts w:ascii="Arial" w:hAnsi="Arial" w:cs="Arial"/>
        </w:rPr>
        <w:t>in</w:t>
      </w:r>
      <w:r>
        <w:rPr>
          <w:rFonts w:ascii="Arial" w:hAnsi="Arial" w:cs="Arial"/>
        </w:rPr>
        <w:t xml:space="preserve"> which weeds should be </w:t>
      </w:r>
      <w:r w:rsidR="00EF4B14">
        <w:rPr>
          <w:rFonts w:ascii="Arial" w:hAnsi="Arial" w:cs="Arial"/>
        </w:rPr>
        <w:t>controlled</w:t>
      </w:r>
      <w:r>
        <w:rPr>
          <w:rFonts w:ascii="Arial" w:hAnsi="Arial" w:cs="Arial"/>
        </w:rPr>
        <w:t xml:space="preserve">. </w:t>
      </w:r>
      <w:r w:rsidR="00100A2B">
        <w:rPr>
          <w:rFonts w:ascii="Arial" w:hAnsi="Arial" w:cs="Arial"/>
        </w:rPr>
        <w:t>C</w:t>
      </w:r>
      <w:r w:rsidR="00EF4B14">
        <w:rPr>
          <w:rFonts w:ascii="Arial" w:hAnsi="Arial" w:cs="Arial"/>
        </w:rPr>
        <w:t>ontrol should start in t</w:t>
      </w:r>
      <w:r>
        <w:rPr>
          <w:rFonts w:ascii="Arial" w:hAnsi="Arial" w:cs="Arial"/>
        </w:rPr>
        <w:t xml:space="preserve">ime </w:t>
      </w:r>
      <w:r w:rsidR="00EF4B14">
        <w:rPr>
          <w:rFonts w:ascii="Arial" w:hAnsi="Arial" w:cs="Arial"/>
        </w:rPr>
        <w:t>to ensure they</w:t>
      </w:r>
      <w:r w:rsidR="00100A2B">
        <w:rPr>
          <w:rFonts w:ascii="Arial" w:hAnsi="Arial" w:cs="Arial"/>
        </w:rPr>
        <w:t xml:space="preserve"> do not</w:t>
      </w:r>
      <w:r w:rsidR="00EF4B14">
        <w:rPr>
          <w:rFonts w:ascii="Arial" w:hAnsi="Arial" w:cs="Arial"/>
        </w:rPr>
        <w:t xml:space="preserve"> cause s</w:t>
      </w:r>
      <w:r w:rsidR="007D6E31">
        <w:rPr>
          <w:rFonts w:ascii="Arial" w:hAnsi="Arial" w:cs="Arial"/>
        </w:rPr>
        <w:t>ignificant yield losses</w:t>
      </w:r>
      <w:r w:rsidR="00100A2B">
        <w:rPr>
          <w:rFonts w:ascii="Arial" w:hAnsi="Arial" w:cs="Arial"/>
        </w:rPr>
        <w:t xml:space="preserve"> but stop once</w:t>
      </w:r>
      <w:r w:rsidR="00A83E1A">
        <w:rPr>
          <w:rFonts w:ascii="Arial" w:hAnsi="Arial" w:cs="Arial"/>
        </w:rPr>
        <w:t xml:space="preserve"> the crop </w:t>
      </w:r>
      <w:r w:rsidR="00EF4B14">
        <w:rPr>
          <w:rFonts w:ascii="Arial" w:hAnsi="Arial" w:cs="Arial"/>
        </w:rPr>
        <w:t>is un</w:t>
      </w:r>
      <w:r w:rsidR="00A83E1A">
        <w:rPr>
          <w:rFonts w:ascii="Arial" w:hAnsi="Arial" w:cs="Arial"/>
        </w:rPr>
        <w:t xml:space="preserve">likely to suffer any </w:t>
      </w:r>
      <w:r w:rsidR="00EF4B14">
        <w:rPr>
          <w:rFonts w:ascii="Arial" w:hAnsi="Arial" w:cs="Arial"/>
        </w:rPr>
        <w:t xml:space="preserve">subsequent </w:t>
      </w:r>
      <w:r w:rsidR="00597FB6">
        <w:rPr>
          <w:rFonts w:ascii="Arial" w:hAnsi="Arial" w:cs="Arial"/>
        </w:rPr>
        <w:t xml:space="preserve">significant </w:t>
      </w:r>
      <w:r w:rsidR="00A83E1A">
        <w:rPr>
          <w:rFonts w:ascii="Arial" w:hAnsi="Arial" w:cs="Arial"/>
        </w:rPr>
        <w:t>loss</w:t>
      </w:r>
      <w:r w:rsidR="00100A2B">
        <w:rPr>
          <w:rFonts w:ascii="Arial" w:hAnsi="Arial" w:cs="Arial"/>
        </w:rPr>
        <w:t xml:space="preserve"> from late emerging weeds</w:t>
      </w:r>
      <w:r w:rsidR="00A83E1A">
        <w:rPr>
          <w:rFonts w:ascii="Arial" w:hAnsi="Arial" w:cs="Arial"/>
        </w:rPr>
        <w:t xml:space="preserve">. </w:t>
      </w:r>
      <w:r w:rsidR="00EF4B14">
        <w:rPr>
          <w:rFonts w:ascii="Arial" w:hAnsi="Arial" w:cs="Arial"/>
        </w:rPr>
        <w:t>The s</w:t>
      </w:r>
      <w:r w:rsidR="00D00277">
        <w:rPr>
          <w:rFonts w:ascii="Arial" w:hAnsi="Arial" w:cs="Arial"/>
        </w:rPr>
        <w:t>tudy by Scot</w:t>
      </w:r>
      <w:r w:rsidR="00EF4B14">
        <w:rPr>
          <w:rFonts w:ascii="Arial" w:hAnsi="Arial" w:cs="Arial"/>
        </w:rPr>
        <w:t>t</w:t>
      </w:r>
      <w:r w:rsidR="00D00277">
        <w:rPr>
          <w:rFonts w:ascii="Arial" w:hAnsi="Arial" w:cs="Arial"/>
        </w:rPr>
        <w:t xml:space="preserve"> </w:t>
      </w:r>
      <w:r w:rsidR="00D00277" w:rsidRPr="00D00277">
        <w:rPr>
          <w:rFonts w:ascii="Arial" w:hAnsi="Arial" w:cs="Arial"/>
          <w:i/>
        </w:rPr>
        <w:t>et al</w:t>
      </w:r>
      <w:r w:rsidR="00D00277">
        <w:rPr>
          <w:rFonts w:ascii="Arial" w:hAnsi="Arial" w:cs="Arial"/>
        </w:rPr>
        <w:t>. (1979) showed that the starting and stopping period more or less coincided</w:t>
      </w:r>
      <w:r w:rsidR="00D34A02">
        <w:rPr>
          <w:rFonts w:ascii="Arial" w:hAnsi="Arial" w:cs="Arial"/>
        </w:rPr>
        <w:t>, at about 5 (4 to 6) true leaves</w:t>
      </w:r>
      <w:r w:rsidR="00D00277">
        <w:rPr>
          <w:rFonts w:ascii="Arial" w:hAnsi="Arial" w:cs="Arial"/>
        </w:rPr>
        <w:t xml:space="preserve">. </w:t>
      </w:r>
      <w:r w:rsidR="007D6E31">
        <w:rPr>
          <w:rFonts w:ascii="Arial" w:hAnsi="Arial" w:cs="Arial"/>
        </w:rPr>
        <w:t>O</w:t>
      </w:r>
      <w:r w:rsidR="00D00277">
        <w:rPr>
          <w:rFonts w:ascii="Arial" w:hAnsi="Arial" w:cs="Arial"/>
        </w:rPr>
        <w:t>n average</w:t>
      </w:r>
      <w:r w:rsidR="00100A2B">
        <w:rPr>
          <w:rFonts w:ascii="Arial" w:hAnsi="Arial" w:cs="Arial"/>
        </w:rPr>
        <w:t>, once beet have 5 true leaves,</w:t>
      </w:r>
      <w:r w:rsidR="00D00277">
        <w:rPr>
          <w:rFonts w:ascii="Arial" w:hAnsi="Arial" w:cs="Arial"/>
        </w:rPr>
        <w:t xml:space="preserve"> </w:t>
      </w:r>
      <w:r w:rsidR="007D6E31">
        <w:rPr>
          <w:rFonts w:ascii="Arial" w:hAnsi="Arial" w:cs="Arial"/>
        </w:rPr>
        <w:t xml:space="preserve">yield </w:t>
      </w:r>
      <w:r w:rsidR="00100A2B">
        <w:rPr>
          <w:rFonts w:ascii="Arial" w:hAnsi="Arial" w:cs="Arial"/>
        </w:rPr>
        <w:t xml:space="preserve">was reduced </w:t>
      </w:r>
      <w:r w:rsidR="007D6E31">
        <w:rPr>
          <w:rFonts w:ascii="Arial" w:hAnsi="Arial" w:cs="Arial"/>
        </w:rPr>
        <w:t xml:space="preserve">by 1.5% </w:t>
      </w:r>
      <w:r w:rsidR="00100A2B">
        <w:rPr>
          <w:rFonts w:ascii="Arial" w:hAnsi="Arial" w:cs="Arial"/>
        </w:rPr>
        <w:t xml:space="preserve">for each day </w:t>
      </w:r>
      <w:r w:rsidR="00D00277">
        <w:rPr>
          <w:rFonts w:ascii="Arial" w:hAnsi="Arial" w:cs="Arial"/>
        </w:rPr>
        <w:t>weed control</w:t>
      </w:r>
      <w:r w:rsidR="00100A2B">
        <w:rPr>
          <w:rFonts w:ascii="Arial" w:hAnsi="Arial" w:cs="Arial"/>
        </w:rPr>
        <w:t xml:space="preserve"> was delayed</w:t>
      </w:r>
      <w:r w:rsidR="00D00277">
        <w:rPr>
          <w:rFonts w:ascii="Arial" w:hAnsi="Arial" w:cs="Arial"/>
        </w:rPr>
        <w:t xml:space="preserve">. </w:t>
      </w:r>
      <w:r w:rsidR="005346D7">
        <w:rPr>
          <w:rFonts w:ascii="Arial" w:hAnsi="Arial" w:cs="Arial"/>
        </w:rPr>
        <w:t>Depending on drilling date, i</w:t>
      </w:r>
      <w:r w:rsidR="00D00277">
        <w:rPr>
          <w:rFonts w:ascii="Arial" w:hAnsi="Arial" w:cs="Arial"/>
        </w:rPr>
        <w:t xml:space="preserve">t normally takes 4-6 weeks </w:t>
      </w:r>
      <w:r w:rsidR="00436241">
        <w:rPr>
          <w:rFonts w:ascii="Arial" w:hAnsi="Arial" w:cs="Arial"/>
        </w:rPr>
        <w:t xml:space="preserve">after emergence </w:t>
      </w:r>
      <w:r w:rsidR="00D00277">
        <w:rPr>
          <w:rFonts w:ascii="Arial" w:hAnsi="Arial" w:cs="Arial"/>
        </w:rPr>
        <w:t xml:space="preserve">for </w:t>
      </w:r>
      <w:r w:rsidR="00436241">
        <w:rPr>
          <w:rFonts w:ascii="Arial" w:hAnsi="Arial" w:cs="Arial"/>
        </w:rPr>
        <w:t>beet plants to produce 5</w:t>
      </w:r>
      <w:r w:rsidR="005346D7">
        <w:rPr>
          <w:rFonts w:ascii="Arial" w:hAnsi="Arial" w:cs="Arial"/>
        </w:rPr>
        <w:t xml:space="preserve"> leaves.</w:t>
      </w:r>
      <w:r w:rsidR="00A23DAF">
        <w:rPr>
          <w:rFonts w:ascii="Arial" w:hAnsi="Arial" w:cs="Arial"/>
        </w:rPr>
        <w:t xml:space="preserve"> Based on this knowledge, t</w:t>
      </w:r>
      <w:r w:rsidR="00A23DAF" w:rsidRPr="00A23DAF">
        <w:rPr>
          <w:rFonts w:ascii="Arial" w:hAnsi="Arial" w:cs="Arial"/>
        </w:rPr>
        <w:t>he response of relative yield to the delay in controlling weeds</w:t>
      </w:r>
      <w:r w:rsidR="00A23DAF">
        <w:rPr>
          <w:rFonts w:ascii="Arial" w:hAnsi="Arial" w:cs="Arial"/>
        </w:rPr>
        <w:t xml:space="preserve"> </w:t>
      </w:r>
      <w:r w:rsidR="00A23DAF" w:rsidRPr="00A23DAF">
        <w:rPr>
          <w:rFonts w:ascii="Arial" w:hAnsi="Arial" w:cs="Arial"/>
        </w:rPr>
        <w:t xml:space="preserve">after the beet have 5 true leaves </w:t>
      </w:r>
      <w:r w:rsidR="00D34A02">
        <w:rPr>
          <w:rFonts w:ascii="Arial" w:hAnsi="Arial" w:cs="Arial"/>
        </w:rPr>
        <w:t>is given in F</w:t>
      </w:r>
      <w:r w:rsidR="00A23DAF">
        <w:rPr>
          <w:rFonts w:ascii="Arial" w:hAnsi="Arial" w:cs="Arial"/>
        </w:rPr>
        <w:t>ig. 7 and Table 7. The</w:t>
      </w:r>
      <w:r w:rsidR="00D34A02">
        <w:rPr>
          <w:rFonts w:ascii="Arial" w:hAnsi="Arial" w:cs="Arial"/>
        </w:rPr>
        <w:t>se</w:t>
      </w:r>
      <w:r w:rsidR="00A23DAF">
        <w:rPr>
          <w:rFonts w:ascii="Arial" w:hAnsi="Arial" w:cs="Arial"/>
        </w:rPr>
        <w:t xml:space="preserve"> </w:t>
      </w:r>
      <w:r w:rsidR="00A23DAF" w:rsidRPr="00A23DAF">
        <w:rPr>
          <w:rFonts w:ascii="Arial" w:hAnsi="Arial" w:cs="Arial"/>
        </w:rPr>
        <w:t xml:space="preserve">can be used to determine the cost-effectiveness of </w:t>
      </w:r>
      <w:r w:rsidR="00A23DAF">
        <w:rPr>
          <w:rFonts w:ascii="Arial" w:hAnsi="Arial" w:cs="Arial"/>
        </w:rPr>
        <w:t>controlling weeds</w:t>
      </w:r>
      <w:r w:rsidR="00A23DAF" w:rsidRPr="00A23DAF">
        <w:rPr>
          <w:rFonts w:ascii="Arial" w:hAnsi="Arial" w:cs="Arial"/>
        </w:rPr>
        <w:t>.</w:t>
      </w:r>
    </w:p>
    <w:p w14:paraId="4F641B26" w14:textId="77777777" w:rsidR="00B62E52" w:rsidRPr="008374DB" w:rsidRDefault="00B62E52">
      <w:pPr>
        <w:rPr>
          <w:rFonts w:ascii="Arial" w:hAnsi="Arial" w:cs="Arial"/>
        </w:rPr>
      </w:pPr>
    </w:p>
    <w:p w14:paraId="4E727026" w14:textId="77777777" w:rsidR="00BD729C" w:rsidRPr="008374DB" w:rsidRDefault="00BD729C">
      <w:pPr>
        <w:rPr>
          <w:rFonts w:ascii="Arial" w:hAnsi="Arial" w:cs="Arial"/>
        </w:rPr>
      </w:pPr>
    </w:p>
    <w:p w14:paraId="17453880" w14:textId="77777777" w:rsidR="0076743E" w:rsidRPr="00B62E52" w:rsidRDefault="00B62E52">
      <w:pPr>
        <w:rPr>
          <w:rFonts w:ascii="Arial" w:hAnsi="Arial" w:cs="Arial"/>
          <w:b/>
          <w:sz w:val="28"/>
          <w:szCs w:val="28"/>
        </w:rPr>
      </w:pPr>
      <w:r w:rsidRPr="00B62E52">
        <w:rPr>
          <w:rFonts w:ascii="Arial" w:hAnsi="Arial" w:cs="Arial"/>
          <w:b/>
          <w:sz w:val="28"/>
          <w:szCs w:val="28"/>
        </w:rPr>
        <w:t>How can these response tables used?</w:t>
      </w:r>
    </w:p>
    <w:p w14:paraId="5595400B" w14:textId="77777777" w:rsidR="00B62E52" w:rsidRDefault="000411EB" w:rsidP="00436241">
      <w:pPr>
        <w:jc w:val="both"/>
        <w:rPr>
          <w:rFonts w:ascii="Arial" w:hAnsi="Arial" w:cs="Arial"/>
        </w:rPr>
      </w:pPr>
      <w:r>
        <w:rPr>
          <w:rFonts w:ascii="Arial" w:hAnsi="Arial" w:cs="Arial"/>
        </w:rPr>
        <w:t>Since these relative yield</w:t>
      </w:r>
      <w:r w:rsidR="00AB2EEF">
        <w:rPr>
          <w:rFonts w:ascii="Arial" w:hAnsi="Arial" w:cs="Arial"/>
        </w:rPr>
        <w:t xml:space="preserve"> response curve</w:t>
      </w:r>
      <w:r>
        <w:rPr>
          <w:rFonts w:ascii="Arial" w:hAnsi="Arial" w:cs="Arial"/>
        </w:rPr>
        <w:t>s</w:t>
      </w:r>
      <w:r w:rsidR="00AB2EEF">
        <w:rPr>
          <w:rFonts w:ascii="Arial" w:hAnsi="Arial" w:cs="Arial"/>
        </w:rPr>
        <w:t xml:space="preserve"> and tables for a given input can be applied</w:t>
      </w:r>
      <w:r w:rsidR="00436241">
        <w:rPr>
          <w:rFonts w:ascii="Arial" w:hAnsi="Arial" w:cs="Arial"/>
        </w:rPr>
        <w:t xml:space="preserve"> independent of other inputs or,</w:t>
      </w:r>
      <w:r w:rsidR="00AB2EEF">
        <w:rPr>
          <w:rFonts w:ascii="Arial" w:hAnsi="Arial" w:cs="Arial"/>
        </w:rPr>
        <w:t xml:space="preserve"> </w:t>
      </w:r>
      <w:r w:rsidR="00436241">
        <w:rPr>
          <w:rFonts w:ascii="Arial" w:hAnsi="Arial" w:cs="Arial"/>
        </w:rPr>
        <w:t>as</w:t>
      </w:r>
      <w:r w:rsidR="00AB2EEF">
        <w:rPr>
          <w:rFonts w:ascii="Arial" w:hAnsi="Arial" w:cs="Arial"/>
        </w:rPr>
        <w:t xml:space="preserve"> they can</w:t>
      </w:r>
      <w:r w:rsidR="00436241">
        <w:rPr>
          <w:rFonts w:ascii="Arial" w:hAnsi="Arial" w:cs="Arial"/>
        </w:rPr>
        <w:t xml:space="preserve"> also</w:t>
      </w:r>
      <w:r w:rsidR="00AB2EEF">
        <w:rPr>
          <w:rFonts w:ascii="Arial" w:hAnsi="Arial" w:cs="Arial"/>
        </w:rPr>
        <w:t xml:space="preserve"> be applied irrespective of </w:t>
      </w:r>
      <w:r w:rsidR="00436241">
        <w:rPr>
          <w:rFonts w:ascii="Arial" w:hAnsi="Arial" w:cs="Arial"/>
        </w:rPr>
        <w:t xml:space="preserve">the </w:t>
      </w:r>
      <w:r w:rsidR="00AB2EEF">
        <w:rPr>
          <w:rFonts w:ascii="Arial" w:hAnsi="Arial" w:cs="Arial"/>
        </w:rPr>
        <w:t>yield levels the crop is set to be at the time, they can be used either on a</w:t>
      </w:r>
      <w:r w:rsidR="00436241">
        <w:rPr>
          <w:rFonts w:ascii="Arial" w:hAnsi="Arial" w:cs="Arial"/>
        </w:rPr>
        <w:t>n</w:t>
      </w:r>
      <w:r w:rsidR="00AB2EEF">
        <w:rPr>
          <w:rFonts w:ascii="Arial" w:hAnsi="Arial" w:cs="Arial"/>
        </w:rPr>
        <w:t xml:space="preserve"> individual bas</w:t>
      </w:r>
      <w:r w:rsidR="008051CA">
        <w:rPr>
          <w:rFonts w:ascii="Arial" w:hAnsi="Arial" w:cs="Arial"/>
        </w:rPr>
        <w:t>is</w:t>
      </w:r>
      <w:r w:rsidR="00AB2EEF">
        <w:rPr>
          <w:rFonts w:ascii="Arial" w:hAnsi="Arial" w:cs="Arial"/>
        </w:rPr>
        <w:t xml:space="preserve"> or on</w:t>
      </w:r>
      <w:r w:rsidR="00436241">
        <w:rPr>
          <w:rFonts w:ascii="Arial" w:hAnsi="Arial" w:cs="Arial"/>
        </w:rPr>
        <w:t xml:space="preserve"> a</w:t>
      </w:r>
      <w:r w:rsidR="00D34A02">
        <w:rPr>
          <w:rFonts w:ascii="Arial" w:hAnsi="Arial" w:cs="Arial"/>
        </w:rPr>
        <w:t xml:space="preserve"> sequence of yield-</w:t>
      </w:r>
      <w:r w:rsidR="00AB2EEF">
        <w:rPr>
          <w:rFonts w:ascii="Arial" w:hAnsi="Arial" w:cs="Arial"/>
        </w:rPr>
        <w:t>reducing events</w:t>
      </w:r>
      <w:r w:rsidR="00D34A02">
        <w:rPr>
          <w:rFonts w:ascii="Arial" w:hAnsi="Arial" w:cs="Arial"/>
        </w:rPr>
        <w:t>, providing</w:t>
      </w:r>
      <w:r w:rsidR="00AB2EEF">
        <w:rPr>
          <w:rFonts w:ascii="Arial" w:hAnsi="Arial" w:cs="Arial"/>
        </w:rPr>
        <w:t xml:space="preserve"> the order</w:t>
      </w:r>
      <w:r w:rsidR="00D34A02">
        <w:rPr>
          <w:rFonts w:ascii="Arial" w:hAnsi="Arial" w:cs="Arial"/>
        </w:rPr>
        <w:t xml:space="preserve"> of cascading factors on </w:t>
      </w:r>
      <w:r w:rsidR="00AB2EEF">
        <w:rPr>
          <w:rFonts w:ascii="Arial" w:hAnsi="Arial" w:cs="Arial"/>
        </w:rPr>
        <w:t>yield is</w:t>
      </w:r>
      <w:r w:rsidR="00D34A02">
        <w:rPr>
          <w:rFonts w:ascii="Arial" w:hAnsi="Arial" w:cs="Arial"/>
        </w:rPr>
        <w:t xml:space="preserve"> known</w:t>
      </w:r>
      <w:r w:rsidR="00AB2EEF">
        <w:rPr>
          <w:rFonts w:ascii="Arial" w:hAnsi="Arial" w:cs="Arial"/>
        </w:rPr>
        <w:t>.</w:t>
      </w:r>
      <w:r w:rsidR="008051CA">
        <w:rPr>
          <w:rFonts w:ascii="Arial" w:hAnsi="Arial" w:cs="Arial"/>
        </w:rPr>
        <w:t xml:space="preserve"> </w:t>
      </w:r>
    </w:p>
    <w:p w14:paraId="59C6D304" w14:textId="77777777" w:rsidR="008051CA" w:rsidRDefault="008051CA">
      <w:pPr>
        <w:rPr>
          <w:rFonts w:ascii="Arial" w:hAnsi="Arial" w:cs="Arial"/>
          <w:i/>
        </w:rPr>
      </w:pPr>
    </w:p>
    <w:p w14:paraId="3B9A254F" w14:textId="77777777" w:rsidR="008051CA" w:rsidRPr="008051CA" w:rsidRDefault="008051CA">
      <w:pPr>
        <w:rPr>
          <w:rFonts w:ascii="Arial" w:hAnsi="Arial" w:cs="Arial"/>
          <w:b/>
          <w:i/>
        </w:rPr>
      </w:pPr>
      <w:r w:rsidRPr="008051CA">
        <w:rPr>
          <w:rFonts w:ascii="Arial" w:hAnsi="Arial" w:cs="Arial"/>
          <w:b/>
          <w:i/>
        </w:rPr>
        <w:t xml:space="preserve">On </w:t>
      </w:r>
      <w:r w:rsidR="00A44658">
        <w:rPr>
          <w:rFonts w:ascii="Arial" w:hAnsi="Arial" w:cs="Arial"/>
          <w:b/>
          <w:i/>
        </w:rPr>
        <w:t xml:space="preserve">an </w:t>
      </w:r>
      <w:r w:rsidRPr="008051CA">
        <w:rPr>
          <w:rFonts w:ascii="Arial" w:hAnsi="Arial" w:cs="Arial"/>
          <w:b/>
          <w:i/>
        </w:rPr>
        <w:t>individual basis</w:t>
      </w:r>
    </w:p>
    <w:p w14:paraId="23960DE9" w14:textId="77777777" w:rsidR="008051CA" w:rsidRDefault="00436241" w:rsidP="00436241">
      <w:pPr>
        <w:jc w:val="both"/>
        <w:rPr>
          <w:rFonts w:ascii="Arial" w:hAnsi="Arial" w:cs="Arial"/>
        </w:rPr>
      </w:pPr>
      <w:r>
        <w:rPr>
          <w:rFonts w:ascii="Arial" w:hAnsi="Arial" w:cs="Arial"/>
        </w:rPr>
        <w:t xml:space="preserve">Using </w:t>
      </w:r>
      <w:r w:rsidR="008051CA">
        <w:rPr>
          <w:rFonts w:ascii="Arial" w:hAnsi="Arial" w:cs="Arial"/>
        </w:rPr>
        <w:t>fertili</w:t>
      </w:r>
      <w:r>
        <w:rPr>
          <w:rFonts w:ascii="Arial" w:hAnsi="Arial" w:cs="Arial"/>
        </w:rPr>
        <w:t>s</w:t>
      </w:r>
      <w:r w:rsidR="008051CA">
        <w:rPr>
          <w:rFonts w:ascii="Arial" w:hAnsi="Arial" w:cs="Arial"/>
        </w:rPr>
        <w:t>er N application</w:t>
      </w:r>
      <w:r>
        <w:rPr>
          <w:rFonts w:ascii="Arial" w:hAnsi="Arial" w:cs="Arial"/>
        </w:rPr>
        <w:t xml:space="preserve"> as an example</w:t>
      </w:r>
      <w:r w:rsidR="008051CA">
        <w:rPr>
          <w:rFonts w:ascii="Arial" w:hAnsi="Arial" w:cs="Arial"/>
        </w:rPr>
        <w:t xml:space="preserve">, if the </w:t>
      </w:r>
      <w:r w:rsidR="004228C8">
        <w:rPr>
          <w:rFonts w:ascii="Arial" w:hAnsi="Arial" w:cs="Arial"/>
        </w:rPr>
        <w:t>attainable</w:t>
      </w:r>
      <w:r w:rsidR="008051CA">
        <w:rPr>
          <w:rFonts w:ascii="Arial" w:hAnsi="Arial" w:cs="Arial"/>
        </w:rPr>
        <w:t xml:space="preserve"> yield </w:t>
      </w:r>
      <w:r w:rsidR="00D34A02">
        <w:rPr>
          <w:rFonts w:ascii="Arial" w:hAnsi="Arial" w:cs="Arial"/>
        </w:rPr>
        <w:t>(</w:t>
      </w:r>
      <w:r w:rsidR="008051CA">
        <w:rPr>
          <w:rFonts w:ascii="Arial" w:hAnsi="Arial" w:cs="Arial"/>
        </w:rPr>
        <w:t>worked out either using the crop growth model or with the historic yield records</w:t>
      </w:r>
      <w:r w:rsidR="00D34A02">
        <w:rPr>
          <w:rFonts w:ascii="Arial" w:hAnsi="Arial" w:cs="Arial"/>
        </w:rPr>
        <w:t>)</w:t>
      </w:r>
      <w:r w:rsidR="008051CA">
        <w:rPr>
          <w:rFonts w:ascii="Arial" w:hAnsi="Arial" w:cs="Arial"/>
        </w:rPr>
        <w:t xml:space="preserve"> </w:t>
      </w:r>
      <w:r w:rsidR="00D34A02">
        <w:rPr>
          <w:rFonts w:ascii="Arial" w:hAnsi="Arial" w:cs="Arial"/>
        </w:rPr>
        <w:t>wa</w:t>
      </w:r>
      <w:r>
        <w:rPr>
          <w:rFonts w:ascii="Arial" w:hAnsi="Arial" w:cs="Arial"/>
        </w:rPr>
        <w:t xml:space="preserve">s </w:t>
      </w:r>
      <w:r w:rsidR="008051CA">
        <w:rPr>
          <w:rFonts w:ascii="Arial" w:hAnsi="Arial" w:cs="Arial"/>
        </w:rPr>
        <w:t>68</w:t>
      </w:r>
      <w:r>
        <w:rPr>
          <w:rFonts w:ascii="Arial" w:hAnsi="Arial" w:cs="Arial"/>
        </w:rPr>
        <w:t xml:space="preserve"> </w:t>
      </w:r>
      <w:r w:rsidR="008051CA">
        <w:rPr>
          <w:rFonts w:ascii="Arial" w:hAnsi="Arial" w:cs="Arial"/>
        </w:rPr>
        <w:t>t</w:t>
      </w:r>
      <w:r>
        <w:rPr>
          <w:rFonts w:ascii="Arial" w:hAnsi="Arial" w:cs="Arial"/>
        </w:rPr>
        <w:t>/ha, failure to apply fertilis</w:t>
      </w:r>
      <w:r w:rsidR="008051CA">
        <w:rPr>
          <w:rFonts w:ascii="Arial" w:hAnsi="Arial" w:cs="Arial"/>
        </w:rPr>
        <w:t>er N would result in a yield at about 50</w:t>
      </w:r>
      <w:r>
        <w:rPr>
          <w:rFonts w:ascii="Arial" w:hAnsi="Arial" w:cs="Arial"/>
        </w:rPr>
        <w:t xml:space="preserve"> </w:t>
      </w:r>
      <w:r w:rsidR="008051CA">
        <w:rPr>
          <w:rFonts w:ascii="Arial" w:hAnsi="Arial" w:cs="Arial"/>
        </w:rPr>
        <w:t>t/ha</w:t>
      </w:r>
      <w:r>
        <w:rPr>
          <w:rFonts w:ascii="Arial" w:hAnsi="Arial" w:cs="Arial"/>
        </w:rPr>
        <w:t xml:space="preserve"> on </w:t>
      </w:r>
      <w:r w:rsidR="00C33ED3">
        <w:rPr>
          <w:rFonts w:ascii="Arial" w:hAnsi="Arial" w:cs="Arial"/>
        </w:rPr>
        <w:t>mineral soils</w:t>
      </w:r>
      <w:r w:rsidR="008051CA">
        <w:rPr>
          <w:rFonts w:ascii="Arial" w:hAnsi="Arial" w:cs="Arial"/>
        </w:rPr>
        <w:t xml:space="preserve"> </w:t>
      </w:r>
      <w:r w:rsidR="00D34A02">
        <w:rPr>
          <w:rFonts w:ascii="Arial" w:hAnsi="Arial" w:cs="Arial"/>
        </w:rPr>
        <w:t xml:space="preserve">(see Fig. 3 and Table 3), </w:t>
      </w:r>
      <w:r w:rsidR="000411EB">
        <w:rPr>
          <w:rFonts w:ascii="Arial" w:hAnsi="Arial" w:cs="Arial"/>
        </w:rPr>
        <w:t xml:space="preserve">a </w:t>
      </w:r>
      <w:r w:rsidR="008051CA">
        <w:rPr>
          <w:rFonts w:ascii="Arial" w:hAnsi="Arial" w:cs="Arial"/>
        </w:rPr>
        <w:t>reduction of about 18</w:t>
      </w:r>
      <w:r>
        <w:rPr>
          <w:rFonts w:ascii="Arial" w:hAnsi="Arial" w:cs="Arial"/>
        </w:rPr>
        <w:t xml:space="preserve"> </w:t>
      </w:r>
      <w:r w:rsidR="008051CA">
        <w:rPr>
          <w:rFonts w:ascii="Arial" w:hAnsi="Arial" w:cs="Arial"/>
        </w:rPr>
        <w:t xml:space="preserve">t/ha. </w:t>
      </w:r>
      <w:r w:rsidR="00C33ED3">
        <w:rPr>
          <w:rFonts w:ascii="Arial" w:hAnsi="Arial" w:cs="Arial"/>
        </w:rPr>
        <w:t xml:space="preserve">If 100 kg N/ha </w:t>
      </w:r>
      <w:r w:rsidR="00D34A02">
        <w:rPr>
          <w:rFonts w:ascii="Arial" w:hAnsi="Arial" w:cs="Arial"/>
        </w:rPr>
        <w:t>wa</w:t>
      </w:r>
      <w:r w:rsidR="00C33ED3">
        <w:rPr>
          <w:rFonts w:ascii="Arial" w:hAnsi="Arial" w:cs="Arial"/>
        </w:rPr>
        <w:t>s applied, the yield would</w:t>
      </w:r>
      <w:r>
        <w:rPr>
          <w:rFonts w:ascii="Arial" w:hAnsi="Arial" w:cs="Arial"/>
        </w:rPr>
        <w:t xml:space="preserve"> be approximately </w:t>
      </w:r>
      <w:r w:rsidR="00C33ED3">
        <w:rPr>
          <w:rFonts w:ascii="Arial" w:hAnsi="Arial" w:cs="Arial"/>
        </w:rPr>
        <w:t>65</w:t>
      </w:r>
      <w:r>
        <w:rPr>
          <w:rFonts w:ascii="Arial" w:hAnsi="Arial" w:cs="Arial"/>
        </w:rPr>
        <w:t xml:space="preserve"> </w:t>
      </w:r>
      <w:r w:rsidR="00C33ED3">
        <w:rPr>
          <w:rFonts w:ascii="Arial" w:hAnsi="Arial" w:cs="Arial"/>
        </w:rPr>
        <w:t>t/ha</w:t>
      </w:r>
      <w:r>
        <w:rPr>
          <w:rFonts w:ascii="Arial" w:hAnsi="Arial" w:cs="Arial"/>
        </w:rPr>
        <w:t>, a</w:t>
      </w:r>
      <w:r w:rsidR="00C33ED3">
        <w:rPr>
          <w:rFonts w:ascii="Arial" w:hAnsi="Arial" w:cs="Arial"/>
        </w:rPr>
        <w:t xml:space="preserve"> reduction </w:t>
      </w:r>
      <w:r>
        <w:rPr>
          <w:rFonts w:ascii="Arial" w:hAnsi="Arial" w:cs="Arial"/>
        </w:rPr>
        <w:t>of</w:t>
      </w:r>
      <w:r w:rsidR="00C33ED3">
        <w:rPr>
          <w:rFonts w:ascii="Arial" w:hAnsi="Arial" w:cs="Arial"/>
        </w:rPr>
        <w:t xml:space="preserve"> about 3</w:t>
      </w:r>
      <w:r>
        <w:rPr>
          <w:rFonts w:ascii="Arial" w:hAnsi="Arial" w:cs="Arial"/>
        </w:rPr>
        <w:t xml:space="preserve"> </w:t>
      </w:r>
      <w:r w:rsidR="00C33ED3">
        <w:rPr>
          <w:rFonts w:ascii="Arial" w:hAnsi="Arial" w:cs="Arial"/>
        </w:rPr>
        <w:t xml:space="preserve">t/ha. </w:t>
      </w:r>
      <w:r w:rsidR="00D1353F">
        <w:rPr>
          <w:rFonts w:ascii="Arial" w:hAnsi="Arial" w:cs="Arial"/>
        </w:rPr>
        <w:t xml:space="preserve">However, if the </w:t>
      </w:r>
      <w:r w:rsidR="004228C8">
        <w:rPr>
          <w:rFonts w:ascii="Arial" w:hAnsi="Arial" w:cs="Arial"/>
        </w:rPr>
        <w:t>attainable</w:t>
      </w:r>
      <w:r w:rsidR="00D1353F">
        <w:rPr>
          <w:rFonts w:ascii="Arial" w:hAnsi="Arial" w:cs="Arial"/>
        </w:rPr>
        <w:t xml:space="preserve"> yield </w:t>
      </w:r>
      <w:r w:rsidR="00D34A02">
        <w:rPr>
          <w:rFonts w:ascii="Arial" w:hAnsi="Arial" w:cs="Arial"/>
        </w:rPr>
        <w:t>was</w:t>
      </w:r>
      <w:r w:rsidR="00D1353F">
        <w:rPr>
          <w:rFonts w:ascii="Arial" w:hAnsi="Arial" w:cs="Arial"/>
        </w:rPr>
        <w:t xml:space="preserve"> 90</w:t>
      </w:r>
      <w:r>
        <w:rPr>
          <w:rFonts w:ascii="Arial" w:hAnsi="Arial" w:cs="Arial"/>
        </w:rPr>
        <w:t xml:space="preserve"> t/ha, zero use of fertilis</w:t>
      </w:r>
      <w:r w:rsidR="00D1353F">
        <w:rPr>
          <w:rFonts w:ascii="Arial" w:hAnsi="Arial" w:cs="Arial"/>
        </w:rPr>
        <w:t>er N would result in a yield</w:t>
      </w:r>
      <w:r w:rsidR="00D34A02">
        <w:rPr>
          <w:rFonts w:ascii="Arial" w:hAnsi="Arial" w:cs="Arial"/>
        </w:rPr>
        <w:t xml:space="preserve"> of approximately</w:t>
      </w:r>
      <w:r w:rsidR="00D1353F">
        <w:rPr>
          <w:rFonts w:ascii="Arial" w:hAnsi="Arial" w:cs="Arial"/>
        </w:rPr>
        <w:t xml:space="preserve"> 66</w:t>
      </w:r>
      <w:r>
        <w:rPr>
          <w:rFonts w:ascii="Arial" w:hAnsi="Arial" w:cs="Arial"/>
        </w:rPr>
        <w:t xml:space="preserve"> t/ha, </w:t>
      </w:r>
      <w:r w:rsidR="000411EB">
        <w:rPr>
          <w:rFonts w:ascii="Arial" w:hAnsi="Arial" w:cs="Arial"/>
        </w:rPr>
        <w:t xml:space="preserve">a </w:t>
      </w:r>
      <w:r w:rsidR="00D1353F">
        <w:rPr>
          <w:rFonts w:ascii="Arial" w:hAnsi="Arial" w:cs="Arial"/>
        </w:rPr>
        <w:t>reduction of about 24</w:t>
      </w:r>
      <w:r>
        <w:rPr>
          <w:rFonts w:ascii="Arial" w:hAnsi="Arial" w:cs="Arial"/>
        </w:rPr>
        <w:t xml:space="preserve"> </w:t>
      </w:r>
      <w:r w:rsidR="00D1353F">
        <w:rPr>
          <w:rFonts w:ascii="Arial" w:hAnsi="Arial" w:cs="Arial"/>
        </w:rPr>
        <w:t xml:space="preserve">t/ha. If 100 kg N/ha </w:t>
      </w:r>
      <w:r w:rsidR="00D34A02">
        <w:rPr>
          <w:rFonts w:ascii="Arial" w:hAnsi="Arial" w:cs="Arial"/>
        </w:rPr>
        <w:t>wa</w:t>
      </w:r>
      <w:r w:rsidR="00D1353F">
        <w:rPr>
          <w:rFonts w:ascii="Arial" w:hAnsi="Arial" w:cs="Arial"/>
        </w:rPr>
        <w:t xml:space="preserve">s applied, the yield would </w:t>
      </w:r>
      <w:r w:rsidR="00D34A02">
        <w:rPr>
          <w:rFonts w:ascii="Arial" w:hAnsi="Arial" w:cs="Arial"/>
        </w:rPr>
        <w:t>be</w:t>
      </w:r>
      <w:r w:rsidR="00D1353F">
        <w:rPr>
          <w:rFonts w:ascii="Arial" w:hAnsi="Arial" w:cs="Arial"/>
        </w:rPr>
        <w:t xml:space="preserve"> about 86</w:t>
      </w:r>
      <w:r>
        <w:rPr>
          <w:rFonts w:ascii="Arial" w:hAnsi="Arial" w:cs="Arial"/>
        </w:rPr>
        <w:t xml:space="preserve"> </w:t>
      </w:r>
      <w:r w:rsidR="00D1353F">
        <w:rPr>
          <w:rFonts w:ascii="Arial" w:hAnsi="Arial" w:cs="Arial"/>
        </w:rPr>
        <w:t>t/ha</w:t>
      </w:r>
      <w:r>
        <w:rPr>
          <w:rFonts w:ascii="Arial" w:hAnsi="Arial" w:cs="Arial"/>
        </w:rPr>
        <w:t>, a</w:t>
      </w:r>
      <w:r w:rsidR="00D34A02">
        <w:rPr>
          <w:rFonts w:ascii="Arial" w:hAnsi="Arial" w:cs="Arial"/>
        </w:rPr>
        <w:t xml:space="preserve"> </w:t>
      </w:r>
      <w:r w:rsidR="00D1353F">
        <w:rPr>
          <w:rFonts w:ascii="Arial" w:hAnsi="Arial" w:cs="Arial"/>
        </w:rPr>
        <w:t>reducti</w:t>
      </w:r>
      <w:r>
        <w:rPr>
          <w:rFonts w:ascii="Arial" w:hAnsi="Arial" w:cs="Arial"/>
        </w:rPr>
        <w:t>on of</w:t>
      </w:r>
      <w:r w:rsidR="00D1353F">
        <w:rPr>
          <w:rFonts w:ascii="Arial" w:hAnsi="Arial" w:cs="Arial"/>
        </w:rPr>
        <w:t xml:space="preserve"> about 4</w:t>
      </w:r>
      <w:r>
        <w:rPr>
          <w:rFonts w:ascii="Arial" w:hAnsi="Arial" w:cs="Arial"/>
        </w:rPr>
        <w:t xml:space="preserve"> </w:t>
      </w:r>
      <w:r w:rsidR="00D1353F">
        <w:rPr>
          <w:rFonts w:ascii="Arial" w:hAnsi="Arial" w:cs="Arial"/>
        </w:rPr>
        <w:t xml:space="preserve">t/ha. </w:t>
      </w:r>
      <w:r w:rsidR="00C33ED3">
        <w:rPr>
          <w:rFonts w:ascii="Arial" w:hAnsi="Arial" w:cs="Arial"/>
        </w:rPr>
        <w:t>Whether or not a</w:t>
      </w:r>
      <w:r>
        <w:rPr>
          <w:rFonts w:ascii="Arial" w:hAnsi="Arial" w:cs="Arial"/>
        </w:rPr>
        <w:t xml:space="preserve"> particular </w:t>
      </w:r>
      <w:r w:rsidR="00C33ED3">
        <w:rPr>
          <w:rFonts w:ascii="Arial" w:hAnsi="Arial" w:cs="Arial"/>
        </w:rPr>
        <w:t xml:space="preserve">amount of </w:t>
      </w:r>
      <w:r>
        <w:rPr>
          <w:rFonts w:ascii="Arial" w:hAnsi="Arial" w:cs="Arial"/>
        </w:rPr>
        <w:t>fertilis</w:t>
      </w:r>
      <w:r w:rsidR="00C33ED3">
        <w:rPr>
          <w:rFonts w:ascii="Arial" w:hAnsi="Arial" w:cs="Arial"/>
        </w:rPr>
        <w:t xml:space="preserve">er N is profitable will depend on the price of the nitrogen, the beet price and also the </w:t>
      </w:r>
      <w:r w:rsidR="00D03C6D">
        <w:rPr>
          <w:rFonts w:ascii="Arial" w:hAnsi="Arial" w:cs="Arial"/>
        </w:rPr>
        <w:t>rate</w:t>
      </w:r>
      <w:r w:rsidR="00C33ED3">
        <w:rPr>
          <w:rFonts w:ascii="Arial" w:hAnsi="Arial" w:cs="Arial"/>
        </w:rPr>
        <w:t xml:space="preserve"> of yield </w:t>
      </w:r>
      <w:r w:rsidR="00D03C6D">
        <w:rPr>
          <w:rFonts w:ascii="Arial" w:hAnsi="Arial" w:cs="Arial"/>
        </w:rPr>
        <w:t xml:space="preserve">increase or </w:t>
      </w:r>
      <w:r w:rsidR="00C33ED3">
        <w:rPr>
          <w:rFonts w:ascii="Arial" w:hAnsi="Arial" w:cs="Arial"/>
        </w:rPr>
        <w:t>reduction.</w:t>
      </w:r>
      <w:r w:rsidR="00D1353F">
        <w:rPr>
          <w:rFonts w:ascii="Arial" w:hAnsi="Arial" w:cs="Arial"/>
        </w:rPr>
        <w:t xml:space="preserve"> </w:t>
      </w:r>
    </w:p>
    <w:p w14:paraId="4EA05EB0" w14:textId="77777777" w:rsidR="00C33ED3" w:rsidRDefault="00C33ED3">
      <w:pPr>
        <w:rPr>
          <w:rFonts w:ascii="Arial" w:hAnsi="Arial" w:cs="Arial"/>
        </w:rPr>
      </w:pPr>
    </w:p>
    <w:p w14:paraId="795D64DE" w14:textId="77777777" w:rsidR="00C33ED3" w:rsidRPr="00A44658" w:rsidRDefault="00A44658">
      <w:pPr>
        <w:rPr>
          <w:rFonts w:ascii="Arial" w:hAnsi="Arial" w:cs="Arial"/>
          <w:b/>
          <w:i/>
        </w:rPr>
      </w:pPr>
      <w:r w:rsidRPr="00A44658">
        <w:rPr>
          <w:rFonts w:ascii="Arial" w:hAnsi="Arial" w:cs="Arial"/>
          <w:b/>
          <w:i/>
        </w:rPr>
        <w:t>On a cascading basis</w:t>
      </w:r>
    </w:p>
    <w:p w14:paraId="0EF39E2D" w14:textId="77777777" w:rsidR="000339B1" w:rsidRDefault="000339B1" w:rsidP="00BD622E">
      <w:pPr>
        <w:jc w:val="both"/>
        <w:rPr>
          <w:rFonts w:ascii="Arial" w:hAnsi="Arial" w:cs="Arial"/>
        </w:rPr>
      </w:pPr>
      <w:r>
        <w:rPr>
          <w:rFonts w:ascii="Arial" w:hAnsi="Arial" w:cs="Arial"/>
        </w:rPr>
        <w:t>As a working example, we assume</w:t>
      </w:r>
      <w:r w:rsidR="00C13BAB">
        <w:rPr>
          <w:rFonts w:ascii="Arial" w:hAnsi="Arial" w:cs="Arial"/>
        </w:rPr>
        <w:t xml:space="preserve"> yield</w:t>
      </w:r>
      <w:r>
        <w:rPr>
          <w:rFonts w:ascii="Arial" w:hAnsi="Arial" w:cs="Arial"/>
        </w:rPr>
        <w:t xml:space="preserve"> in a particular case</w:t>
      </w:r>
      <w:r w:rsidR="00C13BAB">
        <w:rPr>
          <w:rFonts w:ascii="Arial" w:hAnsi="Arial" w:cs="Arial"/>
        </w:rPr>
        <w:t xml:space="preserve"> is limited and restricted</w:t>
      </w:r>
      <w:r w:rsidR="00BD622E">
        <w:rPr>
          <w:rFonts w:ascii="Arial" w:hAnsi="Arial" w:cs="Arial"/>
        </w:rPr>
        <w:t xml:space="preserve"> by population density, fertilis</w:t>
      </w:r>
      <w:r w:rsidR="00C13BAB">
        <w:rPr>
          <w:rFonts w:ascii="Arial" w:hAnsi="Arial" w:cs="Arial"/>
        </w:rPr>
        <w:t>er N, weeds and powdery milde</w:t>
      </w:r>
      <w:r w:rsidR="00D34A02">
        <w:rPr>
          <w:rFonts w:ascii="Arial" w:hAnsi="Arial" w:cs="Arial"/>
        </w:rPr>
        <w:t>w</w:t>
      </w:r>
      <w:r w:rsidR="00C13BAB">
        <w:rPr>
          <w:rFonts w:ascii="Arial" w:hAnsi="Arial" w:cs="Arial"/>
        </w:rPr>
        <w:t xml:space="preserve"> foliage disease </w:t>
      </w:r>
      <w:r w:rsidR="00D34A02">
        <w:rPr>
          <w:rFonts w:ascii="Arial" w:hAnsi="Arial" w:cs="Arial"/>
        </w:rPr>
        <w:t xml:space="preserve">in this </w:t>
      </w:r>
      <w:r w:rsidR="00C13BAB">
        <w:rPr>
          <w:rFonts w:ascii="Arial" w:hAnsi="Arial" w:cs="Arial"/>
        </w:rPr>
        <w:t>sequence</w:t>
      </w:r>
      <w:r w:rsidR="00D34A02">
        <w:rPr>
          <w:rFonts w:ascii="Arial" w:hAnsi="Arial" w:cs="Arial"/>
        </w:rPr>
        <w:t>.</w:t>
      </w:r>
      <w:r w:rsidR="00C13BAB">
        <w:rPr>
          <w:rFonts w:ascii="Arial" w:hAnsi="Arial" w:cs="Arial"/>
        </w:rPr>
        <w:t xml:space="preserve"> </w:t>
      </w:r>
      <w:r>
        <w:rPr>
          <w:rFonts w:ascii="Arial" w:hAnsi="Arial" w:cs="Arial"/>
        </w:rPr>
        <w:t xml:space="preserve"> </w:t>
      </w:r>
    </w:p>
    <w:p w14:paraId="3307CBD6" w14:textId="77777777" w:rsidR="000339B1" w:rsidRDefault="000339B1" w:rsidP="00BD622E">
      <w:pPr>
        <w:jc w:val="both"/>
        <w:rPr>
          <w:rFonts w:ascii="Arial" w:hAnsi="Arial" w:cs="Arial"/>
        </w:rPr>
      </w:pPr>
    </w:p>
    <w:p w14:paraId="4D23A004" w14:textId="77777777" w:rsidR="00BD622E" w:rsidRDefault="00C13BAB" w:rsidP="00BD622E">
      <w:pPr>
        <w:jc w:val="both"/>
        <w:rPr>
          <w:rFonts w:ascii="Arial" w:hAnsi="Arial" w:cs="Arial"/>
        </w:rPr>
      </w:pPr>
      <w:r>
        <w:rPr>
          <w:rFonts w:ascii="Arial" w:hAnsi="Arial" w:cs="Arial"/>
        </w:rPr>
        <w:t xml:space="preserve">If a grower knows that his plant establishment is around 70% and he uses one unit of seeds per hectare, this would produce a plant population of about 70,000 plants/ha. </w:t>
      </w:r>
      <w:r>
        <w:rPr>
          <w:rFonts w:ascii="Arial" w:hAnsi="Arial" w:cs="Arial"/>
        </w:rPr>
        <w:lastRenderedPageBreak/>
        <w:t xml:space="preserve">If the </w:t>
      </w:r>
      <w:r w:rsidR="004228C8">
        <w:rPr>
          <w:rFonts w:ascii="Arial" w:hAnsi="Arial" w:cs="Arial"/>
        </w:rPr>
        <w:t>attainable</w:t>
      </w:r>
      <w:r>
        <w:rPr>
          <w:rFonts w:ascii="Arial" w:hAnsi="Arial" w:cs="Arial"/>
        </w:rPr>
        <w:t xml:space="preserve"> yield is </w:t>
      </w:r>
      <w:r w:rsidR="000339B1">
        <w:rPr>
          <w:rFonts w:ascii="Arial" w:hAnsi="Arial" w:cs="Arial"/>
        </w:rPr>
        <w:t>calculated</w:t>
      </w:r>
      <w:r>
        <w:rPr>
          <w:rFonts w:ascii="Arial" w:hAnsi="Arial" w:cs="Arial"/>
        </w:rPr>
        <w:t xml:space="preserve"> to be 80 t/ha, this plant population would result in a yield of about 77</w:t>
      </w:r>
      <w:r w:rsidR="00BD622E">
        <w:rPr>
          <w:rFonts w:ascii="Arial" w:hAnsi="Arial" w:cs="Arial"/>
        </w:rPr>
        <w:t xml:space="preserve"> </w:t>
      </w:r>
      <w:r>
        <w:rPr>
          <w:rFonts w:ascii="Arial" w:hAnsi="Arial" w:cs="Arial"/>
        </w:rPr>
        <w:t>t/ha</w:t>
      </w:r>
      <w:r w:rsidR="000339B1">
        <w:rPr>
          <w:rFonts w:ascii="Arial" w:hAnsi="Arial" w:cs="Arial"/>
        </w:rPr>
        <w:t xml:space="preserve">, a </w:t>
      </w:r>
      <w:r>
        <w:rPr>
          <w:rFonts w:ascii="Arial" w:hAnsi="Arial" w:cs="Arial"/>
        </w:rPr>
        <w:t>reduction of about 3</w:t>
      </w:r>
      <w:r w:rsidR="00BD622E">
        <w:rPr>
          <w:rFonts w:ascii="Arial" w:hAnsi="Arial" w:cs="Arial"/>
        </w:rPr>
        <w:t xml:space="preserve"> </w:t>
      </w:r>
      <w:r>
        <w:rPr>
          <w:rFonts w:ascii="Arial" w:hAnsi="Arial" w:cs="Arial"/>
        </w:rPr>
        <w:t>t/ha</w:t>
      </w:r>
      <w:r w:rsidR="00361266">
        <w:rPr>
          <w:rFonts w:ascii="Arial" w:hAnsi="Arial" w:cs="Arial"/>
        </w:rPr>
        <w:t xml:space="preserve"> (see Fig. 4 and Table 4)</w:t>
      </w:r>
      <w:r>
        <w:rPr>
          <w:rFonts w:ascii="Arial" w:hAnsi="Arial" w:cs="Arial"/>
        </w:rPr>
        <w:t xml:space="preserve">. </w:t>
      </w:r>
    </w:p>
    <w:p w14:paraId="6ABE9A09" w14:textId="77777777" w:rsidR="00361266" w:rsidRDefault="00361266" w:rsidP="00BD622E">
      <w:pPr>
        <w:jc w:val="both"/>
        <w:rPr>
          <w:rFonts w:ascii="Arial" w:hAnsi="Arial" w:cs="Arial"/>
        </w:rPr>
      </w:pPr>
    </w:p>
    <w:p w14:paraId="2D282A48" w14:textId="77777777" w:rsidR="00BD622E" w:rsidRDefault="00361266" w:rsidP="00BD622E">
      <w:pPr>
        <w:jc w:val="both"/>
        <w:rPr>
          <w:rFonts w:ascii="Arial" w:hAnsi="Arial" w:cs="Arial"/>
        </w:rPr>
      </w:pPr>
      <w:r>
        <w:rPr>
          <w:rFonts w:ascii="Arial" w:hAnsi="Arial" w:cs="Arial"/>
        </w:rPr>
        <w:t xml:space="preserve">If the grower applies 100 kg N/ha, the yield would </w:t>
      </w:r>
      <w:r w:rsidR="00BD622E">
        <w:rPr>
          <w:rFonts w:ascii="Arial" w:hAnsi="Arial" w:cs="Arial"/>
        </w:rPr>
        <w:t xml:space="preserve">be approximately </w:t>
      </w:r>
      <w:r>
        <w:rPr>
          <w:rFonts w:ascii="Arial" w:hAnsi="Arial" w:cs="Arial"/>
        </w:rPr>
        <w:t>74</w:t>
      </w:r>
      <w:r w:rsidR="00BD622E">
        <w:rPr>
          <w:rFonts w:ascii="Arial" w:hAnsi="Arial" w:cs="Arial"/>
        </w:rPr>
        <w:t xml:space="preserve"> </w:t>
      </w:r>
      <w:r>
        <w:rPr>
          <w:rFonts w:ascii="Arial" w:hAnsi="Arial" w:cs="Arial"/>
        </w:rPr>
        <w:t>t/ha</w:t>
      </w:r>
      <w:r w:rsidR="00BD622E">
        <w:rPr>
          <w:rFonts w:ascii="Arial" w:hAnsi="Arial" w:cs="Arial"/>
        </w:rPr>
        <w:t>,</w:t>
      </w:r>
      <w:r>
        <w:rPr>
          <w:rFonts w:ascii="Arial" w:hAnsi="Arial" w:cs="Arial"/>
        </w:rPr>
        <w:t xml:space="preserve"> after </w:t>
      </w:r>
      <w:r w:rsidR="00BD622E">
        <w:rPr>
          <w:rFonts w:ascii="Arial" w:hAnsi="Arial" w:cs="Arial"/>
        </w:rPr>
        <w:t xml:space="preserve">a </w:t>
      </w:r>
      <w:r>
        <w:rPr>
          <w:rFonts w:ascii="Arial" w:hAnsi="Arial" w:cs="Arial"/>
        </w:rPr>
        <w:t>4.1% reduction from 77</w:t>
      </w:r>
      <w:r w:rsidR="00BD622E">
        <w:rPr>
          <w:rFonts w:ascii="Arial" w:hAnsi="Arial" w:cs="Arial"/>
        </w:rPr>
        <w:t xml:space="preserve"> </w:t>
      </w:r>
      <w:r>
        <w:rPr>
          <w:rFonts w:ascii="Arial" w:hAnsi="Arial" w:cs="Arial"/>
        </w:rPr>
        <w:t xml:space="preserve">t/ha instead of from the </w:t>
      </w:r>
      <w:r w:rsidR="002F612B">
        <w:rPr>
          <w:rFonts w:ascii="Arial" w:hAnsi="Arial" w:cs="Arial"/>
        </w:rPr>
        <w:t>attainable</w:t>
      </w:r>
      <w:r>
        <w:rPr>
          <w:rFonts w:ascii="Arial" w:hAnsi="Arial" w:cs="Arial"/>
        </w:rPr>
        <w:t xml:space="preserve"> yield </w:t>
      </w:r>
      <w:r w:rsidR="00596447">
        <w:rPr>
          <w:rFonts w:ascii="Arial" w:hAnsi="Arial" w:cs="Arial"/>
        </w:rPr>
        <w:t>(</w:t>
      </w:r>
      <w:r>
        <w:rPr>
          <w:rFonts w:ascii="Arial" w:hAnsi="Arial" w:cs="Arial"/>
        </w:rPr>
        <w:t>80t/ha</w:t>
      </w:r>
      <w:r w:rsidR="00596447">
        <w:rPr>
          <w:rFonts w:ascii="Arial" w:hAnsi="Arial" w:cs="Arial"/>
        </w:rPr>
        <w:t>)</w:t>
      </w:r>
      <w:r w:rsidR="00BD622E">
        <w:rPr>
          <w:rFonts w:ascii="Arial" w:hAnsi="Arial" w:cs="Arial"/>
        </w:rPr>
        <w:t xml:space="preserve">.  The yield reduction from the use of 100 kg N/ha </w:t>
      </w:r>
      <w:r w:rsidR="00DE43A1">
        <w:rPr>
          <w:rFonts w:ascii="Arial" w:hAnsi="Arial" w:cs="Arial"/>
        </w:rPr>
        <w:t>is about 3</w:t>
      </w:r>
      <w:r w:rsidR="00BD622E">
        <w:rPr>
          <w:rFonts w:ascii="Arial" w:hAnsi="Arial" w:cs="Arial"/>
        </w:rPr>
        <w:t xml:space="preserve"> </w:t>
      </w:r>
      <w:r w:rsidR="00DE43A1">
        <w:rPr>
          <w:rFonts w:ascii="Arial" w:hAnsi="Arial" w:cs="Arial"/>
        </w:rPr>
        <w:t>t/ha</w:t>
      </w:r>
      <w:r>
        <w:rPr>
          <w:rFonts w:ascii="Arial" w:hAnsi="Arial" w:cs="Arial"/>
        </w:rPr>
        <w:t xml:space="preserve"> (see Fig. 3 and Table 3).</w:t>
      </w:r>
    </w:p>
    <w:p w14:paraId="78EACBEB" w14:textId="77777777" w:rsidR="00B62E52" w:rsidRDefault="00361266" w:rsidP="00BD622E">
      <w:pPr>
        <w:jc w:val="both"/>
        <w:rPr>
          <w:rFonts w:ascii="Arial" w:hAnsi="Arial" w:cs="Arial"/>
        </w:rPr>
      </w:pPr>
      <w:r>
        <w:rPr>
          <w:rFonts w:ascii="Arial" w:hAnsi="Arial" w:cs="Arial"/>
        </w:rPr>
        <w:t xml:space="preserve"> </w:t>
      </w:r>
    </w:p>
    <w:p w14:paraId="629DE650" w14:textId="77777777" w:rsidR="00BD622E" w:rsidRDefault="00361266" w:rsidP="00BD622E">
      <w:pPr>
        <w:jc w:val="both"/>
        <w:rPr>
          <w:rFonts w:ascii="Arial" w:hAnsi="Arial" w:cs="Arial"/>
        </w:rPr>
      </w:pPr>
      <w:r>
        <w:rPr>
          <w:rFonts w:ascii="Arial" w:hAnsi="Arial" w:cs="Arial"/>
        </w:rPr>
        <w:t xml:space="preserve">If this grower </w:t>
      </w:r>
      <w:r w:rsidR="00BD622E">
        <w:rPr>
          <w:rFonts w:ascii="Arial" w:hAnsi="Arial" w:cs="Arial"/>
        </w:rPr>
        <w:t xml:space="preserve">also </w:t>
      </w:r>
      <w:r>
        <w:rPr>
          <w:rFonts w:ascii="Arial" w:hAnsi="Arial" w:cs="Arial"/>
        </w:rPr>
        <w:t xml:space="preserve">delays the weed control by about 5 days, </w:t>
      </w:r>
      <w:r w:rsidR="00DA5FA5">
        <w:rPr>
          <w:rFonts w:ascii="Arial" w:hAnsi="Arial" w:cs="Arial"/>
        </w:rPr>
        <w:t xml:space="preserve">the yield </w:t>
      </w:r>
      <w:r w:rsidR="00BD622E">
        <w:rPr>
          <w:rFonts w:ascii="Arial" w:hAnsi="Arial" w:cs="Arial"/>
        </w:rPr>
        <w:t>w</w:t>
      </w:r>
      <w:r w:rsidR="00DA5FA5">
        <w:rPr>
          <w:rFonts w:ascii="Arial" w:hAnsi="Arial" w:cs="Arial"/>
        </w:rPr>
        <w:t xml:space="preserve">ould </w:t>
      </w:r>
      <w:r w:rsidR="00BD622E">
        <w:rPr>
          <w:rFonts w:ascii="Arial" w:hAnsi="Arial" w:cs="Arial"/>
        </w:rPr>
        <w:t xml:space="preserve">be approximately </w:t>
      </w:r>
      <w:r w:rsidR="00DA5FA5">
        <w:rPr>
          <w:rFonts w:ascii="Arial" w:hAnsi="Arial" w:cs="Arial"/>
        </w:rPr>
        <w:t>68</w:t>
      </w:r>
      <w:r w:rsidR="00BD622E">
        <w:rPr>
          <w:rFonts w:ascii="Arial" w:hAnsi="Arial" w:cs="Arial"/>
        </w:rPr>
        <w:t xml:space="preserve"> </w:t>
      </w:r>
      <w:r>
        <w:rPr>
          <w:rFonts w:ascii="Arial" w:hAnsi="Arial" w:cs="Arial"/>
        </w:rPr>
        <w:t>t/ha</w:t>
      </w:r>
      <w:r w:rsidR="00BD622E">
        <w:rPr>
          <w:rFonts w:ascii="Arial" w:hAnsi="Arial" w:cs="Arial"/>
        </w:rPr>
        <w:t xml:space="preserve"> (</w:t>
      </w:r>
      <w:r>
        <w:rPr>
          <w:rFonts w:ascii="Arial" w:hAnsi="Arial" w:cs="Arial"/>
        </w:rPr>
        <w:t>after</w:t>
      </w:r>
      <w:r w:rsidR="00BD622E">
        <w:rPr>
          <w:rFonts w:ascii="Arial" w:hAnsi="Arial" w:cs="Arial"/>
        </w:rPr>
        <w:t xml:space="preserve"> a</w:t>
      </w:r>
      <w:r>
        <w:rPr>
          <w:rFonts w:ascii="Arial" w:hAnsi="Arial" w:cs="Arial"/>
        </w:rPr>
        <w:t xml:space="preserve"> </w:t>
      </w:r>
      <w:r w:rsidR="00DA5FA5">
        <w:rPr>
          <w:rFonts w:ascii="Arial" w:hAnsi="Arial" w:cs="Arial"/>
        </w:rPr>
        <w:t>7.5% reduction from 74</w:t>
      </w:r>
      <w:r w:rsidR="00BD622E">
        <w:rPr>
          <w:rFonts w:ascii="Arial" w:hAnsi="Arial" w:cs="Arial"/>
        </w:rPr>
        <w:t xml:space="preserve"> </w:t>
      </w:r>
      <w:r>
        <w:rPr>
          <w:rFonts w:ascii="Arial" w:hAnsi="Arial" w:cs="Arial"/>
        </w:rPr>
        <w:t xml:space="preserve">t/ha instead of from the </w:t>
      </w:r>
      <w:r w:rsidR="00BD622E">
        <w:rPr>
          <w:rFonts w:ascii="Arial" w:hAnsi="Arial" w:cs="Arial"/>
        </w:rPr>
        <w:t xml:space="preserve">original </w:t>
      </w:r>
      <w:r w:rsidR="002F612B">
        <w:rPr>
          <w:rFonts w:ascii="Arial" w:hAnsi="Arial" w:cs="Arial"/>
        </w:rPr>
        <w:t>attainable</w:t>
      </w:r>
      <w:r>
        <w:rPr>
          <w:rFonts w:ascii="Arial" w:hAnsi="Arial" w:cs="Arial"/>
        </w:rPr>
        <w:t xml:space="preserve"> yield</w:t>
      </w:r>
      <w:r w:rsidR="00BD622E">
        <w:rPr>
          <w:rFonts w:ascii="Arial" w:hAnsi="Arial" w:cs="Arial"/>
        </w:rPr>
        <w:t xml:space="preserve"> of</w:t>
      </w:r>
      <w:r>
        <w:rPr>
          <w:rFonts w:ascii="Arial" w:hAnsi="Arial" w:cs="Arial"/>
        </w:rPr>
        <w:t xml:space="preserve"> 80</w:t>
      </w:r>
      <w:r w:rsidR="00BD622E">
        <w:rPr>
          <w:rFonts w:ascii="Arial" w:hAnsi="Arial" w:cs="Arial"/>
        </w:rPr>
        <w:t xml:space="preserve"> </w:t>
      </w:r>
      <w:r>
        <w:rPr>
          <w:rFonts w:ascii="Arial" w:hAnsi="Arial" w:cs="Arial"/>
        </w:rPr>
        <w:t>t/ha</w:t>
      </w:r>
      <w:r w:rsidR="00BD622E">
        <w:rPr>
          <w:rFonts w:ascii="Arial" w:hAnsi="Arial" w:cs="Arial"/>
        </w:rPr>
        <w:t>)</w:t>
      </w:r>
      <w:r>
        <w:rPr>
          <w:rFonts w:ascii="Arial" w:hAnsi="Arial" w:cs="Arial"/>
        </w:rPr>
        <w:t xml:space="preserve"> and the reduction is </w:t>
      </w:r>
      <w:r w:rsidR="00DA5FA5">
        <w:rPr>
          <w:rFonts w:ascii="Arial" w:hAnsi="Arial" w:cs="Arial"/>
        </w:rPr>
        <w:t>rounded to 6</w:t>
      </w:r>
      <w:r w:rsidR="00BD622E">
        <w:rPr>
          <w:rFonts w:ascii="Arial" w:hAnsi="Arial" w:cs="Arial"/>
        </w:rPr>
        <w:t xml:space="preserve"> </w:t>
      </w:r>
      <w:r>
        <w:rPr>
          <w:rFonts w:ascii="Arial" w:hAnsi="Arial" w:cs="Arial"/>
        </w:rPr>
        <w:t xml:space="preserve">t/ha (see Fig. </w:t>
      </w:r>
      <w:r w:rsidR="00DA5FA5">
        <w:rPr>
          <w:rFonts w:ascii="Arial" w:hAnsi="Arial" w:cs="Arial"/>
        </w:rPr>
        <w:t>7</w:t>
      </w:r>
      <w:r>
        <w:rPr>
          <w:rFonts w:ascii="Arial" w:hAnsi="Arial" w:cs="Arial"/>
        </w:rPr>
        <w:t xml:space="preserve"> and Table </w:t>
      </w:r>
      <w:r w:rsidR="00DA5FA5">
        <w:rPr>
          <w:rFonts w:ascii="Arial" w:hAnsi="Arial" w:cs="Arial"/>
        </w:rPr>
        <w:t>7</w:t>
      </w:r>
      <w:r>
        <w:rPr>
          <w:rFonts w:ascii="Arial" w:hAnsi="Arial" w:cs="Arial"/>
        </w:rPr>
        <w:t>).</w:t>
      </w:r>
      <w:r w:rsidR="00DA5FA5">
        <w:rPr>
          <w:rFonts w:ascii="Arial" w:hAnsi="Arial" w:cs="Arial"/>
        </w:rPr>
        <w:t xml:space="preserve"> </w:t>
      </w:r>
    </w:p>
    <w:p w14:paraId="5E997349" w14:textId="77777777" w:rsidR="00361266" w:rsidRDefault="00361266" w:rsidP="00BD622E">
      <w:pPr>
        <w:jc w:val="both"/>
        <w:rPr>
          <w:rFonts w:ascii="Arial" w:hAnsi="Arial" w:cs="Arial"/>
        </w:rPr>
      </w:pPr>
    </w:p>
    <w:p w14:paraId="3FE8AAC2" w14:textId="77777777" w:rsidR="00DA5FA5" w:rsidRDefault="00DE43A1" w:rsidP="00BD622E">
      <w:pPr>
        <w:jc w:val="both"/>
        <w:rPr>
          <w:rFonts w:ascii="Arial" w:hAnsi="Arial" w:cs="Arial"/>
        </w:rPr>
      </w:pPr>
      <w:r>
        <w:rPr>
          <w:rFonts w:ascii="Arial" w:hAnsi="Arial" w:cs="Arial"/>
        </w:rPr>
        <w:t>If there is powdery mildew infection that year and the</w:t>
      </w:r>
      <w:r w:rsidR="00BD622E">
        <w:rPr>
          <w:rFonts w:ascii="Arial" w:hAnsi="Arial" w:cs="Arial"/>
        </w:rPr>
        <w:t xml:space="preserve"> grower decides not to apply</w:t>
      </w:r>
      <w:r>
        <w:rPr>
          <w:rFonts w:ascii="Arial" w:hAnsi="Arial" w:cs="Arial"/>
        </w:rPr>
        <w:t xml:space="preserve"> fungicides with additional physiological benefits, the final yield would</w:t>
      </w:r>
      <w:r w:rsidR="00BD622E">
        <w:rPr>
          <w:rFonts w:ascii="Arial" w:hAnsi="Arial" w:cs="Arial"/>
        </w:rPr>
        <w:t xml:space="preserve"> be </w:t>
      </w:r>
      <w:r w:rsidR="008553F9">
        <w:rPr>
          <w:rFonts w:ascii="Arial" w:hAnsi="Arial" w:cs="Arial"/>
        </w:rPr>
        <w:t>about 54</w:t>
      </w:r>
      <w:r w:rsidR="00BD622E">
        <w:rPr>
          <w:rFonts w:ascii="Arial" w:hAnsi="Arial" w:cs="Arial"/>
        </w:rPr>
        <w:t xml:space="preserve"> </w:t>
      </w:r>
      <w:r>
        <w:rPr>
          <w:rFonts w:ascii="Arial" w:hAnsi="Arial" w:cs="Arial"/>
        </w:rPr>
        <w:t xml:space="preserve">t/ha after </w:t>
      </w:r>
      <w:r w:rsidR="00BD622E">
        <w:rPr>
          <w:rFonts w:ascii="Arial" w:hAnsi="Arial" w:cs="Arial"/>
        </w:rPr>
        <w:t>a</w:t>
      </w:r>
      <w:r w:rsidR="000339B1">
        <w:rPr>
          <w:rFonts w:ascii="Arial" w:hAnsi="Arial" w:cs="Arial"/>
        </w:rPr>
        <w:t xml:space="preserve"> </w:t>
      </w:r>
      <w:r w:rsidR="008553F9">
        <w:rPr>
          <w:rFonts w:ascii="Arial" w:hAnsi="Arial" w:cs="Arial"/>
        </w:rPr>
        <w:t>20</w:t>
      </w:r>
      <w:r>
        <w:rPr>
          <w:rFonts w:ascii="Arial" w:hAnsi="Arial" w:cs="Arial"/>
        </w:rPr>
        <w:t>% reduction from 68</w:t>
      </w:r>
      <w:r w:rsidR="00BD622E">
        <w:rPr>
          <w:rFonts w:ascii="Arial" w:hAnsi="Arial" w:cs="Arial"/>
        </w:rPr>
        <w:t xml:space="preserve"> </w:t>
      </w:r>
      <w:r>
        <w:rPr>
          <w:rFonts w:ascii="Arial" w:hAnsi="Arial" w:cs="Arial"/>
        </w:rPr>
        <w:t xml:space="preserve">t/ha </w:t>
      </w:r>
      <w:r w:rsidR="00BD622E">
        <w:rPr>
          <w:rFonts w:ascii="Arial" w:hAnsi="Arial" w:cs="Arial"/>
        </w:rPr>
        <w:t>(</w:t>
      </w:r>
      <w:r>
        <w:rPr>
          <w:rFonts w:ascii="Arial" w:hAnsi="Arial" w:cs="Arial"/>
        </w:rPr>
        <w:t xml:space="preserve">instead of from the </w:t>
      </w:r>
      <w:r w:rsidR="002F612B">
        <w:rPr>
          <w:rFonts w:ascii="Arial" w:hAnsi="Arial" w:cs="Arial"/>
        </w:rPr>
        <w:t>attainable</w:t>
      </w:r>
      <w:r>
        <w:rPr>
          <w:rFonts w:ascii="Arial" w:hAnsi="Arial" w:cs="Arial"/>
        </w:rPr>
        <w:t xml:space="preserve"> yield 80t/ha</w:t>
      </w:r>
      <w:r w:rsidR="00BD622E">
        <w:rPr>
          <w:rFonts w:ascii="Arial" w:hAnsi="Arial" w:cs="Arial"/>
        </w:rPr>
        <w:t>)</w:t>
      </w:r>
      <w:r>
        <w:rPr>
          <w:rFonts w:ascii="Arial" w:hAnsi="Arial" w:cs="Arial"/>
        </w:rPr>
        <w:t xml:space="preserve"> and the</w:t>
      </w:r>
      <w:r w:rsidR="002D02A0">
        <w:rPr>
          <w:rFonts w:ascii="Arial" w:hAnsi="Arial" w:cs="Arial"/>
        </w:rPr>
        <w:t xml:space="preserve"> yield reduction is thus about 14</w:t>
      </w:r>
      <w:r w:rsidR="00BD622E">
        <w:rPr>
          <w:rFonts w:ascii="Arial" w:hAnsi="Arial" w:cs="Arial"/>
        </w:rPr>
        <w:t xml:space="preserve"> </w:t>
      </w:r>
      <w:r>
        <w:rPr>
          <w:rFonts w:ascii="Arial" w:hAnsi="Arial" w:cs="Arial"/>
        </w:rPr>
        <w:t>t/ha (see Fig. 6 and Table 6).</w:t>
      </w:r>
    </w:p>
    <w:p w14:paraId="5BEBBC40" w14:textId="77777777" w:rsidR="00DA5FA5" w:rsidRDefault="00DA5FA5">
      <w:pPr>
        <w:rPr>
          <w:rFonts w:ascii="Arial" w:hAnsi="Arial" w:cs="Arial"/>
        </w:rPr>
      </w:pPr>
    </w:p>
    <w:p w14:paraId="7DA1D30A" w14:textId="77777777" w:rsidR="0076743E" w:rsidRDefault="000339B1">
      <w:pPr>
        <w:rPr>
          <w:rFonts w:ascii="Arial" w:hAnsi="Arial" w:cs="Arial"/>
        </w:rPr>
      </w:pPr>
      <w:r>
        <w:rPr>
          <w:rFonts w:ascii="Arial" w:hAnsi="Arial" w:cs="Arial"/>
        </w:rPr>
        <w:t xml:space="preserve">The real loss from all of these cascading factors is </w:t>
      </w:r>
      <w:r w:rsidR="00F1747E">
        <w:rPr>
          <w:rFonts w:ascii="Arial" w:hAnsi="Arial" w:cs="Arial"/>
        </w:rPr>
        <w:t>approximately</w:t>
      </w:r>
      <w:r w:rsidR="003235D6">
        <w:rPr>
          <w:rFonts w:ascii="Arial" w:hAnsi="Arial" w:cs="Arial"/>
        </w:rPr>
        <w:t xml:space="preserve"> </w:t>
      </w:r>
      <w:r w:rsidR="002D02A0">
        <w:rPr>
          <w:rFonts w:ascii="Arial" w:hAnsi="Arial" w:cs="Arial"/>
        </w:rPr>
        <w:t>26</w:t>
      </w:r>
      <w:r>
        <w:rPr>
          <w:rFonts w:ascii="Arial" w:hAnsi="Arial" w:cs="Arial"/>
        </w:rPr>
        <w:t xml:space="preserve"> t/ha but</w:t>
      </w:r>
      <w:r w:rsidR="00596447">
        <w:rPr>
          <w:rFonts w:ascii="Arial" w:hAnsi="Arial" w:cs="Arial"/>
        </w:rPr>
        <w:t>,</w:t>
      </w:r>
      <w:r>
        <w:rPr>
          <w:rFonts w:ascii="Arial" w:hAnsi="Arial" w:cs="Arial"/>
        </w:rPr>
        <w:t xml:space="preserve"> if each had been a</w:t>
      </w:r>
      <w:r w:rsidR="00596447">
        <w:rPr>
          <w:rFonts w:ascii="Arial" w:hAnsi="Arial" w:cs="Arial"/>
        </w:rPr>
        <w:t>ssessed individually, the sum of</w:t>
      </w:r>
      <w:r>
        <w:rPr>
          <w:rFonts w:ascii="Arial" w:hAnsi="Arial" w:cs="Arial"/>
        </w:rPr>
        <w:t xml:space="preserve"> the loss</w:t>
      </w:r>
      <w:r w:rsidR="00596447">
        <w:rPr>
          <w:rFonts w:ascii="Arial" w:hAnsi="Arial" w:cs="Arial"/>
        </w:rPr>
        <w:t>es</w:t>
      </w:r>
      <w:r>
        <w:rPr>
          <w:rFonts w:ascii="Arial" w:hAnsi="Arial" w:cs="Arial"/>
        </w:rPr>
        <w:t xml:space="preserve"> would have appeared to have been </w:t>
      </w:r>
      <w:r w:rsidR="002D02A0">
        <w:rPr>
          <w:rFonts w:ascii="Arial" w:hAnsi="Arial" w:cs="Arial"/>
        </w:rPr>
        <w:t>more</w:t>
      </w:r>
      <w:r>
        <w:rPr>
          <w:rFonts w:ascii="Arial" w:hAnsi="Arial" w:cs="Arial"/>
        </w:rPr>
        <w:t>, at</w:t>
      </w:r>
      <w:r w:rsidR="00F1747E">
        <w:rPr>
          <w:rFonts w:ascii="Arial" w:hAnsi="Arial" w:cs="Arial"/>
        </w:rPr>
        <w:t xml:space="preserve"> approximately</w:t>
      </w:r>
      <w:r>
        <w:rPr>
          <w:rFonts w:ascii="Arial" w:hAnsi="Arial" w:cs="Arial"/>
        </w:rPr>
        <w:t xml:space="preserve"> </w:t>
      </w:r>
      <w:r w:rsidR="002D02A0">
        <w:rPr>
          <w:rFonts w:ascii="Arial" w:hAnsi="Arial" w:cs="Arial"/>
        </w:rPr>
        <w:t>28</w:t>
      </w:r>
      <w:r w:rsidR="00F1747E">
        <w:rPr>
          <w:rFonts w:ascii="Arial" w:hAnsi="Arial" w:cs="Arial"/>
        </w:rPr>
        <w:t xml:space="preserve"> t/ha.</w:t>
      </w:r>
    </w:p>
    <w:p w14:paraId="442A2723" w14:textId="77777777" w:rsidR="00F1747E" w:rsidRPr="00F74E79" w:rsidRDefault="00F1747E">
      <w:pPr>
        <w:rPr>
          <w:rFonts w:ascii="Arial" w:hAnsi="Arial" w:cs="Arial"/>
        </w:rPr>
      </w:pPr>
    </w:p>
    <w:p w14:paraId="202C30F9" w14:textId="77777777" w:rsidR="0076743E" w:rsidRPr="00666D85" w:rsidRDefault="0076743E" w:rsidP="0076743E">
      <w:pPr>
        <w:tabs>
          <w:tab w:val="left" w:pos="284"/>
        </w:tabs>
        <w:rPr>
          <w:rFonts w:ascii="Arial" w:hAnsi="Arial" w:cs="Arial"/>
          <w:b/>
          <w:sz w:val="28"/>
          <w:szCs w:val="28"/>
        </w:rPr>
      </w:pPr>
      <w:r w:rsidRPr="00666D85">
        <w:rPr>
          <w:rFonts w:ascii="Arial" w:hAnsi="Arial" w:cs="Arial"/>
          <w:b/>
          <w:sz w:val="28"/>
          <w:szCs w:val="28"/>
        </w:rPr>
        <w:t xml:space="preserve">Future directions </w:t>
      </w:r>
      <w:r w:rsidR="00CB099D">
        <w:rPr>
          <w:rFonts w:ascii="Arial" w:hAnsi="Arial" w:cs="Arial"/>
          <w:b/>
          <w:sz w:val="28"/>
          <w:szCs w:val="28"/>
        </w:rPr>
        <w:t>and lessons learned</w:t>
      </w:r>
    </w:p>
    <w:p w14:paraId="5A5F9054" w14:textId="77777777" w:rsidR="0076743E" w:rsidRDefault="0076743E">
      <w:pPr>
        <w:rPr>
          <w:rFonts w:ascii="Arial" w:hAnsi="Arial" w:cs="Arial"/>
        </w:rPr>
      </w:pPr>
    </w:p>
    <w:p w14:paraId="1F30D87C" w14:textId="77777777" w:rsidR="00666D85" w:rsidRDefault="00234B2A" w:rsidP="004B720A">
      <w:pPr>
        <w:jc w:val="both"/>
        <w:rPr>
          <w:rFonts w:ascii="Arial" w:hAnsi="Arial" w:cs="Arial"/>
        </w:rPr>
      </w:pPr>
      <w:r>
        <w:rPr>
          <w:rFonts w:ascii="Arial" w:hAnsi="Arial" w:cs="Arial"/>
        </w:rPr>
        <w:t xml:space="preserve">The outcomes of this work </w:t>
      </w:r>
      <w:r w:rsidR="00F1747E">
        <w:rPr>
          <w:rFonts w:ascii="Arial" w:hAnsi="Arial" w:cs="Arial"/>
        </w:rPr>
        <w:t>are</w:t>
      </w:r>
      <w:r>
        <w:rPr>
          <w:rFonts w:ascii="Arial" w:hAnsi="Arial" w:cs="Arial"/>
        </w:rPr>
        <w:t xml:space="preserve"> </w:t>
      </w:r>
      <w:r w:rsidR="004B720A">
        <w:rPr>
          <w:rFonts w:ascii="Arial" w:hAnsi="Arial" w:cs="Arial"/>
        </w:rPr>
        <w:t xml:space="preserve">for inclusion </w:t>
      </w:r>
      <w:r>
        <w:rPr>
          <w:rFonts w:ascii="Arial" w:hAnsi="Arial" w:cs="Arial"/>
        </w:rPr>
        <w:t xml:space="preserve">in the </w:t>
      </w:r>
      <w:proofErr w:type="spellStart"/>
      <w:r w:rsidR="004B720A">
        <w:rPr>
          <w:rFonts w:ascii="Arial" w:hAnsi="Arial" w:cs="Arial"/>
        </w:rPr>
        <w:t>UK</w:t>
      </w:r>
      <w:r>
        <w:rPr>
          <w:rFonts w:ascii="Arial" w:hAnsi="Arial" w:cs="Arial"/>
        </w:rPr>
        <w:t>sugarbeet</w:t>
      </w:r>
      <w:proofErr w:type="spellEnd"/>
      <w:r>
        <w:rPr>
          <w:rFonts w:ascii="Arial" w:hAnsi="Arial" w:cs="Arial"/>
        </w:rPr>
        <w:t xml:space="preserve"> portal </w:t>
      </w:r>
      <w:r w:rsidR="00AB1E5F">
        <w:rPr>
          <w:rFonts w:ascii="Arial" w:hAnsi="Arial" w:cs="Arial"/>
        </w:rPr>
        <w:t xml:space="preserve">website </w:t>
      </w:r>
      <w:r>
        <w:rPr>
          <w:rFonts w:ascii="Arial" w:hAnsi="Arial" w:cs="Arial"/>
        </w:rPr>
        <w:t xml:space="preserve">so that sugar beet growers </w:t>
      </w:r>
      <w:r w:rsidR="004B720A">
        <w:rPr>
          <w:rFonts w:ascii="Arial" w:hAnsi="Arial" w:cs="Arial"/>
        </w:rPr>
        <w:t xml:space="preserve">or advisors </w:t>
      </w:r>
      <w:r>
        <w:rPr>
          <w:rFonts w:ascii="Arial" w:hAnsi="Arial" w:cs="Arial"/>
        </w:rPr>
        <w:t xml:space="preserve">have </w:t>
      </w:r>
      <w:r w:rsidR="00F1747E">
        <w:rPr>
          <w:rFonts w:ascii="Arial" w:hAnsi="Arial" w:cs="Arial"/>
        </w:rPr>
        <w:t xml:space="preserve">easy </w:t>
      </w:r>
      <w:r>
        <w:rPr>
          <w:rFonts w:ascii="Arial" w:hAnsi="Arial" w:cs="Arial"/>
        </w:rPr>
        <w:t xml:space="preserve">access to </w:t>
      </w:r>
      <w:r w:rsidR="00F1747E">
        <w:rPr>
          <w:rFonts w:ascii="Arial" w:hAnsi="Arial" w:cs="Arial"/>
        </w:rPr>
        <w:t>i</w:t>
      </w:r>
      <w:r>
        <w:rPr>
          <w:rFonts w:ascii="Arial" w:hAnsi="Arial" w:cs="Arial"/>
        </w:rPr>
        <w:t xml:space="preserve">t.  For these response curves and tables </w:t>
      </w:r>
      <w:r w:rsidR="0028562D">
        <w:rPr>
          <w:rFonts w:ascii="Arial" w:hAnsi="Arial" w:cs="Arial"/>
        </w:rPr>
        <w:t>to</w:t>
      </w:r>
      <w:r w:rsidR="004B720A">
        <w:rPr>
          <w:rFonts w:ascii="Arial" w:hAnsi="Arial" w:cs="Arial"/>
        </w:rPr>
        <w:t xml:space="preserve"> be effectively utilis</w:t>
      </w:r>
      <w:r>
        <w:rPr>
          <w:rFonts w:ascii="Arial" w:hAnsi="Arial" w:cs="Arial"/>
        </w:rPr>
        <w:t xml:space="preserve">ed, it is essential that a yield calculator based on a crop simulator like the Broom’s Barn growth model is </w:t>
      </w:r>
      <w:r w:rsidR="00F1747E">
        <w:rPr>
          <w:rFonts w:ascii="Arial" w:hAnsi="Arial" w:cs="Arial"/>
        </w:rPr>
        <w:t>available</w:t>
      </w:r>
      <w:r>
        <w:rPr>
          <w:rFonts w:ascii="Arial" w:hAnsi="Arial" w:cs="Arial"/>
        </w:rPr>
        <w:t xml:space="preserve"> and</w:t>
      </w:r>
      <w:r w:rsidR="00F1747E">
        <w:rPr>
          <w:rFonts w:ascii="Arial" w:hAnsi="Arial" w:cs="Arial"/>
        </w:rPr>
        <w:t>, therefore,</w:t>
      </w:r>
      <w:r>
        <w:rPr>
          <w:rFonts w:ascii="Arial" w:hAnsi="Arial" w:cs="Arial"/>
        </w:rPr>
        <w:t xml:space="preserve"> web-enabled. </w:t>
      </w:r>
      <w:r w:rsidR="0028562D">
        <w:rPr>
          <w:rFonts w:ascii="Arial" w:hAnsi="Arial" w:cs="Arial"/>
        </w:rPr>
        <w:t xml:space="preserve"> </w:t>
      </w:r>
      <w:r w:rsidR="00501B1D">
        <w:rPr>
          <w:rFonts w:ascii="Arial" w:hAnsi="Arial" w:cs="Arial"/>
        </w:rPr>
        <w:t>This yield cal</w:t>
      </w:r>
      <w:r w:rsidR="00F1747E">
        <w:rPr>
          <w:rFonts w:ascii="Arial" w:hAnsi="Arial" w:cs="Arial"/>
        </w:rPr>
        <w:t>culator could</w:t>
      </w:r>
      <w:r w:rsidR="00501B1D">
        <w:rPr>
          <w:rFonts w:ascii="Arial" w:hAnsi="Arial" w:cs="Arial"/>
        </w:rPr>
        <w:t xml:space="preserve"> then also be used for many other purposes, for example growers can use </w:t>
      </w:r>
      <w:r w:rsidR="00F1747E">
        <w:rPr>
          <w:rFonts w:ascii="Arial" w:hAnsi="Arial" w:cs="Arial"/>
        </w:rPr>
        <w:t>i</w:t>
      </w:r>
      <w:r w:rsidR="00501B1D">
        <w:rPr>
          <w:rFonts w:ascii="Arial" w:hAnsi="Arial" w:cs="Arial"/>
        </w:rPr>
        <w:t xml:space="preserve">t to plan </w:t>
      </w:r>
      <w:r w:rsidR="00AB1E5F">
        <w:rPr>
          <w:rFonts w:ascii="Arial" w:hAnsi="Arial" w:cs="Arial"/>
        </w:rPr>
        <w:t>their</w:t>
      </w:r>
      <w:r w:rsidR="00501B1D">
        <w:rPr>
          <w:rFonts w:ascii="Arial" w:hAnsi="Arial" w:cs="Arial"/>
        </w:rPr>
        <w:t xml:space="preserve"> harvest</w:t>
      </w:r>
      <w:r w:rsidR="00AB1E5F">
        <w:rPr>
          <w:rFonts w:ascii="Arial" w:hAnsi="Arial" w:cs="Arial"/>
        </w:rPr>
        <w:t>s</w:t>
      </w:r>
      <w:r w:rsidR="004B720A">
        <w:rPr>
          <w:rFonts w:ascii="Arial" w:hAnsi="Arial" w:cs="Arial"/>
        </w:rPr>
        <w:t xml:space="preserve"> before</w:t>
      </w:r>
      <w:r w:rsidR="00501B1D">
        <w:rPr>
          <w:rFonts w:ascii="Arial" w:hAnsi="Arial" w:cs="Arial"/>
        </w:rPr>
        <w:t xml:space="preserve"> the start of </w:t>
      </w:r>
      <w:r w:rsidR="0068635E">
        <w:rPr>
          <w:rFonts w:ascii="Arial" w:hAnsi="Arial" w:cs="Arial"/>
        </w:rPr>
        <w:t>the</w:t>
      </w:r>
      <w:r w:rsidR="00501B1D">
        <w:rPr>
          <w:rFonts w:ascii="Arial" w:hAnsi="Arial" w:cs="Arial"/>
        </w:rPr>
        <w:t xml:space="preserve"> campaign. </w:t>
      </w:r>
      <w:r w:rsidR="0028562D">
        <w:rPr>
          <w:rFonts w:ascii="Arial" w:hAnsi="Arial" w:cs="Arial"/>
        </w:rPr>
        <w:t>However</w:t>
      </w:r>
      <w:r w:rsidR="00F1747E">
        <w:rPr>
          <w:rFonts w:ascii="Arial" w:hAnsi="Arial" w:cs="Arial"/>
        </w:rPr>
        <w:t xml:space="preserve">, as it has been pointed out in </w:t>
      </w:r>
      <w:r w:rsidR="0028562D">
        <w:rPr>
          <w:rFonts w:ascii="Arial" w:hAnsi="Arial" w:cs="Arial"/>
        </w:rPr>
        <w:t xml:space="preserve">BBRO project 06/05 </w:t>
      </w:r>
      <w:r w:rsidR="00F1747E">
        <w:rPr>
          <w:rFonts w:ascii="Arial" w:hAnsi="Arial" w:cs="Arial"/>
        </w:rPr>
        <w:t>(</w:t>
      </w:r>
      <w:r w:rsidR="004B720A">
        <w:rPr>
          <w:rFonts w:ascii="Arial" w:hAnsi="Arial" w:cs="Arial"/>
        </w:rPr>
        <w:t>‘</w:t>
      </w:r>
      <w:r w:rsidR="00F1747E">
        <w:rPr>
          <w:rFonts w:ascii="Arial" w:hAnsi="Arial" w:cs="Arial"/>
        </w:rPr>
        <w:t>B</w:t>
      </w:r>
      <w:r w:rsidR="0028562D">
        <w:rPr>
          <w:rFonts w:ascii="Arial" w:hAnsi="Arial" w:cs="Arial"/>
        </w:rPr>
        <w:t>enchmarking grower’s production to the potential yield set by the environment</w:t>
      </w:r>
      <w:r w:rsidR="004B720A">
        <w:rPr>
          <w:rFonts w:ascii="Arial" w:hAnsi="Arial" w:cs="Arial"/>
        </w:rPr>
        <w:t>’</w:t>
      </w:r>
      <w:r w:rsidR="00F1747E">
        <w:rPr>
          <w:rFonts w:ascii="Arial" w:hAnsi="Arial" w:cs="Arial"/>
        </w:rPr>
        <w:t>)</w:t>
      </w:r>
      <w:r w:rsidR="0028562D">
        <w:rPr>
          <w:rFonts w:ascii="Arial" w:hAnsi="Arial" w:cs="Arial"/>
        </w:rPr>
        <w:t xml:space="preserve">, issues </w:t>
      </w:r>
      <w:r w:rsidR="004B720A">
        <w:rPr>
          <w:rFonts w:ascii="Arial" w:hAnsi="Arial" w:cs="Arial"/>
        </w:rPr>
        <w:t>still remain between</w:t>
      </w:r>
      <w:r w:rsidR="0028562D">
        <w:rPr>
          <w:rFonts w:ascii="Arial" w:hAnsi="Arial" w:cs="Arial"/>
        </w:rPr>
        <w:t xml:space="preserve"> British Sugar and the programmers at SilverBear Ltd </w:t>
      </w:r>
      <w:r w:rsidR="004B720A">
        <w:rPr>
          <w:rFonts w:ascii="Arial" w:hAnsi="Arial" w:cs="Arial"/>
        </w:rPr>
        <w:t xml:space="preserve">before </w:t>
      </w:r>
      <w:r w:rsidR="00140AE0">
        <w:rPr>
          <w:rFonts w:ascii="Arial" w:hAnsi="Arial" w:cs="Arial"/>
        </w:rPr>
        <w:t>the web-based Broom’s Barn growt</w:t>
      </w:r>
      <w:r w:rsidR="004B720A">
        <w:rPr>
          <w:rFonts w:ascii="Arial" w:hAnsi="Arial" w:cs="Arial"/>
        </w:rPr>
        <w:t xml:space="preserve">h model can be migrated to the </w:t>
      </w:r>
      <w:proofErr w:type="spellStart"/>
      <w:r w:rsidR="004B720A">
        <w:rPr>
          <w:rFonts w:ascii="Arial" w:hAnsi="Arial" w:cs="Arial"/>
        </w:rPr>
        <w:t>UK</w:t>
      </w:r>
      <w:r w:rsidR="00140AE0">
        <w:rPr>
          <w:rFonts w:ascii="Arial" w:hAnsi="Arial" w:cs="Arial"/>
        </w:rPr>
        <w:t>sugarbeet</w:t>
      </w:r>
      <w:proofErr w:type="spellEnd"/>
      <w:r w:rsidR="00140AE0">
        <w:rPr>
          <w:rFonts w:ascii="Arial" w:hAnsi="Arial" w:cs="Arial"/>
        </w:rPr>
        <w:t xml:space="preserve"> portal website. </w:t>
      </w:r>
    </w:p>
    <w:p w14:paraId="2FEDCB17" w14:textId="77777777" w:rsidR="004B720A" w:rsidRDefault="004B720A">
      <w:pPr>
        <w:rPr>
          <w:rFonts w:ascii="Arial" w:hAnsi="Arial" w:cs="Arial"/>
        </w:rPr>
      </w:pPr>
    </w:p>
    <w:p w14:paraId="5094F41E" w14:textId="77777777" w:rsidR="00140AE0" w:rsidRDefault="00140AE0" w:rsidP="0068635E">
      <w:pPr>
        <w:jc w:val="both"/>
        <w:rPr>
          <w:rFonts w:ascii="Arial" w:hAnsi="Arial" w:cs="Arial"/>
        </w:rPr>
      </w:pPr>
      <w:r>
        <w:rPr>
          <w:rFonts w:ascii="Arial" w:hAnsi="Arial" w:cs="Arial"/>
        </w:rPr>
        <w:t xml:space="preserve">In recent years, we have learned lessons when </w:t>
      </w:r>
      <w:r w:rsidR="00F1747E">
        <w:rPr>
          <w:rFonts w:ascii="Arial" w:hAnsi="Arial" w:cs="Arial"/>
        </w:rPr>
        <w:t xml:space="preserve">a </w:t>
      </w:r>
      <w:r>
        <w:rPr>
          <w:rFonts w:ascii="Arial" w:hAnsi="Arial" w:cs="Arial"/>
        </w:rPr>
        <w:t xml:space="preserve">project’s objectives </w:t>
      </w:r>
      <w:r w:rsidR="00F1747E">
        <w:rPr>
          <w:rFonts w:ascii="Arial" w:hAnsi="Arial" w:cs="Arial"/>
        </w:rPr>
        <w:t xml:space="preserve">included </w:t>
      </w:r>
      <w:r>
        <w:rPr>
          <w:rFonts w:ascii="Arial" w:hAnsi="Arial" w:cs="Arial"/>
        </w:rPr>
        <w:t xml:space="preserve">development of decision support tools </w:t>
      </w:r>
      <w:r w:rsidR="0068635E">
        <w:rPr>
          <w:rFonts w:ascii="Arial" w:hAnsi="Arial" w:cs="Arial"/>
        </w:rPr>
        <w:t>w</w:t>
      </w:r>
      <w:r w:rsidR="00F1747E">
        <w:rPr>
          <w:rFonts w:ascii="Arial" w:hAnsi="Arial" w:cs="Arial"/>
        </w:rPr>
        <w:t>hich should be placed o</w:t>
      </w:r>
      <w:r w:rsidR="004B720A">
        <w:rPr>
          <w:rFonts w:ascii="Arial" w:hAnsi="Arial" w:cs="Arial"/>
        </w:rPr>
        <w:t xml:space="preserve">n the </w:t>
      </w:r>
      <w:proofErr w:type="spellStart"/>
      <w:r w:rsidR="004B720A">
        <w:rPr>
          <w:rFonts w:ascii="Arial" w:hAnsi="Arial" w:cs="Arial"/>
        </w:rPr>
        <w:t>UK</w:t>
      </w:r>
      <w:r>
        <w:rPr>
          <w:rFonts w:ascii="Arial" w:hAnsi="Arial" w:cs="Arial"/>
        </w:rPr>
        <w:t>sugarbeet</w:t>
      </w:r>
      <w:proofErr w:type="spellEnd"/>
      <w:r>
        <w:rPr>
          <w:rFonts w:ascii="Arial" w:hAnsi="Arial" w:cs="Arial"/>
        </w:rPr>
        <w:t xml:space="preserve"> portal website. These are:</w:t>
      </w:r>
      <w:r w:rsidR="00F1747E">
        <w:rPr>
          <w:rFonts w:ascii="Arial" w:hAnsi="Arial" w:cs="Arial"/>
        </w:rPr>
        <w:t>-</w:t>
      </w:r>
    </w:p>
    <w:p w14:paraId="7D65F6AA" w14:textId="77777777" w:rsidR="00CA793F" w:rsidRDefault="00CA793F">
      <w:pPr>
        <w:rPr>
          <w:rFonts w:ascii="Arial" w:hAnsi="Arial" w:cs="Arial"/>
        </w:rPr>
      </w:pPr>
    </w:p>
    <w:p w14:paraId="4BB4DACF" w14:textId="77777777" w:rsidR="00140AE0" w:rsidRDefault="00140AE0" w:rsidP="00494499">
      <w:pPr>
        <w:pStyle w:val="ListParagraph"/>
        <w:numPr>
          <w:ilvl w:val="0"/>
          <w:numId w:val="3"/>
        </w:numPr>
        <w:rPr>
          <w:rFonts w:ascii="Arial" w:hAnsi="Arial" w:cs="Arial"/>
        </w:rPr>
      </w:pPr>
      <w:r w:rsidRPr="00494499">
        <w:rPr>
          <w:rFonts w:ascii="Arial" w:hAnsi="Arial" w:cs="Arial"/>
        </w:rPr>
        <w:t>The cost for staff working days was</w:t>
      </w:r>
      <w:r w:rsidR="00F1747E">
        <w:rPr>
          <w:rFonts w:ascii="Arial" w:hAnsi="Arial" w:cs="Arial"/>
        </w:rPr>
        <w:t xml:space="preserve"> </w:t>
      </w:r>
      <w:r w:rsidR="00494499" w:rsidRPr="00494499">
        <w:rPr>
          <w:rFonts w:ascii="Arial" w:hAnsi="Arial" w:cs="Arial"/>
        </w:rPr>
        <w:t>inadequate</w:t>
      </w:r>
      <w:r w:rsidR="0068635E">
        <w:rPr>
          <w:rFonts w:ascii="Arial" w:hAnsi="Arial" w:cs="Arial"/>
        </w:rPr>
        <w:t xml:space="preserve"> when migration onto the portal took place</w:t>
      </w:r>
      <w:r w:rsidR="00F1747E">
        <w:rPr>
          <w:rFonts w:ascii="Arial" w:hAnsi="Arial" w:cs="Arial"/>
        </w:rPr>
        <w:t>.</w:t>
      </w:r>
      <w:r w:rsidR="00494499" w:rsidRPr="00494499">
        <w:rPr>
          <w:rFonts w:ascii="Arial" w:hAnsi="Arial" w:cs="Arial"/>
        </w:rPr>
        <w:t xml:space="preserve"> </w:t>
      </w:r>
    </w:p>
    <w:p w14:paraId="743B0532" w14:textId="77777777" w:rsidR="00494499" w:rsidRDefault="00494499" w:rsidP="00494499">
      <w:pPr>
        <w:pStyle w:val="ListParagraph"/>
        <w:numPr>
          <w:ilvl w:val="0"/>
          <w:numId w:val="3"/>
        </w:numPr>
        <w:rPr>
          <w:rFonts w:ascii="Arial" w:hAnsi="Arial" w:cs="Arial"/>
        </w:rPr>
      </w:pPr>
      <w:r w:rsidRPr="00494499">
        <w:rPr>
          <w:rFonts w:ascii="Arial" w:hAnsi="Arial" w:cs="Arial"/>
        </w:rPr>
        <w:t>The</w:t>
      </w:r>
      <w:r w:rsidR="00F1747E">
        <w:rPr>
          <w:rFonts w:ascii="Arial" w:hAnsi="Arial" w:cs="Arial"/>
        </w:rPr>
        <w:t xml:space="preserve"> </w:t>
      </w:r>
      <w:r w:rsidR="0068635E">
        <w:rPr>
          <w:rFonts w:ascii="Arial" w:hAnsi="Arial" w:cs="Arial"/>
        </w:rPr>
        <w:t>host of work permissions requir</w:t>
      </w:r>
      <w:r w:rsidR="00F1747E">
        <w:rPr>
          <w:rFonts w:ascii="Arial" w:hAnsi="Arial" w:cs="Arial"/>
        </w:rPr>
        <w:t>ed to enact the migration make</w:t>
      </w:r>
      <w:r w:rsidR="0068635E">
        <w:rPr>
          <w:rFonts w:ascii="Arial" w:hAnsi="Arial" w:cs="Arial"/>
        </w:rPr>
        <w:t xml:space="preserve"> the process</w:t>
      </w:r>
      <w:r w:rsidR="00F1747E">
        <w:rPr>
          <w:rFonts w:ascii="Arial" w:hAnsi="Arial" w:cs="Arial"/>
        </w:rPr>
        <w:t xml:space="preserve"> expensive, </w:t>
      </w:r>
      <w:r w:rsidR="00CA793F">
        <w:rPr>
          <w:rFonts w:ascii="Arial" w:hAnsi="Arial" w:cs="Arial"/>
        </w:rPr>
        <w:t xml:space="preserve">inefficient and </w:t>
      </w:r>
      <w:r w:rsidRPr="00494499">
        <w:rPr>
          <w:rFonts w:ascii="Arial" w:hAnsi="Arial" w:cs="Arial"/>
        </w:rPr>
        <w:t>unproductive</w:t>
      </w:r>
      <w:r w:rsidR="0068635E">
        <w:rPr>
          <w:rFonts w:ascii="Arial" w:hAnsi="Arial" w:cs="Arial"/>
        </w:rPr>
        <w:t>.</w:t>
      </w:r>
    </w:p>
    <w:p w14:paraId="174352BE" w14:textId="77777777" w:rsidR="00CA793F" w:rsidRDefault="00F1747E" w:rsidP="00494499">
      <w:pPr>
        <w:pStyle w:val="ListParagraph"/>
        <w:numPr>
          <w:ilvl w:val="0"/>
          <w:numId w:val="3"/>
        </w:numPr>
        <w:rPr>
          <w:rFonts w:ascii="Arial" w:hAnsi="Arial" w:cs="Arial"/>
        </w:rPr>
      </w:pPr>
      <w:r>
        <w:rPr>
          <w:rFonts w:ascii="Arial" w:hAnsi="Arial" w:cs="Arial"/>
        </w:rPr>
        <w:t xml:space="preserve">More </w:t>
      </w:r>
      <w:r w:rsidR="00475113">
        <w:rPr>
          <w:rFonts w:ascii="Arial" w:hAnsi="Arial" w:cs="Arial"/>
        </w:rPr>
        <w:t xml:space="preserve">dedicated user involvement </w:t>
      </w:r>
      <w:r w:rsidR="0068635E">
        <w:rPr>
          <w:rFonts w:ascii="Arial" w:hAnsi="Arial" w:cs="Arial"/>
        </w:rPr>
        <w:t>in the migration</w:t>
      </w:r>
      <w:r w:rsidR="00475113">
        <w:rPr>
          <w:rFonts w:ascii="Arial" w:hAnsi="Arial" w:cs="Arial"/>
        </w:rPr>
        <w:t xml:space="preserve"> is needed to improve the utility and relevance of the process.</w:t>
      </w:r>
    </w:p>
    <w:p w14:paraId="0CC9F501" w14:textId="77777777" w:rsidR="00475113" w:rsidRDefault="00475113" w:rsidP="00494499">
      <w:pPr>
        <w:pStyle w:val="ListParagraph"/>
        <w:numPr>
          <w:ilvl w:val="0"/>
          <w:numId w:val="3"/>
        </w:numPr>
        <w:rPr>
          <w:rFonts w:ascii="Arial" w:hAnsi="Arial" w:cs="Arial"/>
        </w:rPr>
      </w:pPr>
      <w:r>
        <w:rPr>
          <w:rFonts w:ascii="Arial" w:hAnsi="Arial" w:cs="Arial"/>
        </w:rPr>
        <w:t xml:space="preserve">Research on potential values of these </w:t>
      </w:r>
      <w:r w:rsidR="004F2D1C">
        <w:rPr>
          <w:rFonts w:ascii="Arial" w:hAnsi="Arial" w:cs="Arial"/>
        </w:rPr>
        <w:t>decision support tools</w:t>
      </w:r>
      <w:r w:rsidR="00F1747E">
        <w:rPr>
          <w:rFonts w:ascii="Arial" w:hAnsi="Arial" w:cs="Arial"/>
        </w:rPr>
        <w:t xml:space="preserve"> is required in order</w:t>
      </w:r>
      <w:r w:rsidR="0068635E">
        <w:rPr>
          <w:rFonts w:ascii="Arial" w:hAnsi="Arial" w:cs="Arial"/>
        </w:rPr>
        <w:t xml:space="preserve"> to determine the level of </w:t>
      </w:r>
      <w:r w:rsidR="004F2D1C">
        <w:rPr>
          <w:rFonts w:ascii="Arial" w:hAnsi="Arial" w:cs="Arial"/>
        </w:rPr>
        <w:t xml:space="preserve">support </w:t>
      </w:r>
      <w:r w:rsidR="0068635E">
        <w:rPr>
          <w:rFonts w:ascii="Arial" w:hAnsi="Arial" w:cs="Arial"/>
        </w:rPr>
        <w:t>required in the future.</w:t>
      </w:r>
    </w:p>
    <w:p w14:paraId="3AC8E0C2" w14:textId="77777777" w:rsidR="00FC0C3B" w:rsidRDefault="00FC0C3B" w:rsidP="00CA793F">
      <w:pPr>
        <w:rPr>
          <w:rFonts w:ascii="Arial" w:hAnsi="Arial" w:cs="Arial"/>
        </w:rPr>
      </w:pPr>
    </w:p>
    <w:p w14:paraId="4763518F" w14:textId="77777777" w:rsidR="00FC0C3B" w:rsidRPr="00596447" w:rsidRDefault="00FC0C3B" w:rsidP="00FC0C3B">
      <w:pPr>
        <w:widowControl w:val="0"/>
        <w:autoSpaceDE w:val="0"/>
        <w:autoSpaceDN w:val="0"/>
        <w:adjustRightInd w:val="0"/>
        <w:rPr>
          <w:rFonts w:ascii="Arial" w:hAnsi="Arial" w:cs="Arial"/>
        </w:rPr>
      </w:pPr>
      <w:r>
        <w:rPr>
          <w:rFonts w:ascii="Arial" w:hAnsi="Arial" w:cs="Arial"/>
        </w:rPr>
        <w:t xml:space="preserve">A concept version of the potential website tool for inclusion in the </w:t>
      </w:r>
      <w:r w:rsidR="00D550C4">
        <w:rPr>
          <w:rFonts w:ascii="Arial" w:hAnsi="Arial" w:cs="Arial"/>
        </w:rPr>
        <w:t>portal</w:t>
      </w:r>
      <w:r>
        <w:rPr>
          <w:rFonts w:ascii="Arial" w:hAnsi="Arial" w:cs="Arial"/>
        </w:rPr>
        <w:t xml:space="preserve"> is available </w:t>
      </w:r>
      <w:r w:rsidRPr="00596447">
        <w:rPr>
          <w:rFonts w:ascii="Arial" w:hAnsi="Arial" w:cs="Arial"/>
        </w:rPr>
        <w:t xml:space="preserve">at </w:t>
      </w:r>
      <w:hyperlink r:id="rId8" w:history="1">
        <w:r w:rsidRPr="00596447">
          <w:rPr>
            <w:rFonts w:ascii="Arial" w:hAnsi="Arial" w:cs="Arial"/>
            <w:color w:val="0000F5"/>
            <w:u w:val="single" w:color="0000F5"/>
          </w:rPr>
          <w:t>http://www.rothamsted.bbsrc.ac.uk/broom/inputoutput/</w:t>
        </w:r>
      </w:hyperlink>
      <w:r w:rsidR="003235D6" w:rsidRPr="00596447">
        <w:rPr>
          <w:rFonts w:ascii="Arial" w:hAnsi="Arial" w:cs="Arial"/>
        </w:rPr>
        <w:t>.</w:t>
      </w:r>
    </w:p>
    <w:p w14:paraId="483CC80B" w14:textId="77777777" w:rsidR="003235D6" w:rsidRPr="00596447" w:rsidRDefault="003235D6" w:rsidP="00FC0C3B">
      <w:pPr>
        <w:widowControl w:val="0"/>
        <w:autoSpaceDE w:val="0"/>
        <w:autoSpaceDN w:val="0"/>
        <w:adjustRightInd w:val="0"/>
        <w:rPr>
          <w:rFonts w:ascii="Arial" w:hAnsi="Arial" w:cs="Arial"/>
        </w:rPr>
      </w:pPr>
      <w:r w:rsidRPr="00596447">
        <w:rPr>
          <w:rFonts w:ascii="Arial" w:hAnsi="Arial" w:cs="Arial"/>
        </w:rPr>
        <w:t>This shows how costs of materials and price of beet can be included in the system.</w:t>
      </w:r>
    </w:p>
    <w:p w14:paraId="5ED339D1" w14:textId="77777777" w:rsidR="00FC0C3B" w:rsidRPr="00596447" w:rsidRDefault="00FC0C3B" w:rsidP="00CA793F">
      <w:pPr>
        <w:rPr>
          <w:rFonts w:ascii="Arial" w:hAnsi="Arial" w:cs="Arial"/>
        </w:rPr>
      </w:pPr>
    </w:p>
    <w:p w14:paraId="685DEF60" w14:textId="77777777" w:rsidR="00FC0C3B" w:rsidRDefault="00FC0C3B" w:rsidP="00CA793F">
      <w:pPr>
        <w:rPr>
          <w:rFonts w:ascii="Arial" w:hAnsi="Arial" w:cs="Arial"/>
        </w:rPr>
      </w:pPr>
      <w:r>
        <w:rPr>
          <w:rFonts w:ascii="Arial" w:hAnsi="Arial" w:cs="Arial"/>
        </w:rPr>
        <w:t>This has used the N calculator as an example of how the tool might work.  If you experience difficulties in accessing this website, contact Ian Pettitt (</w:t>
      </w:r>
      <w:hyperlink r:id="rId9" w:history="1">
        <w:r w:rsidRPr="00146A3E">
          <w:rPr>
            <w:rStyle w:val="Hyperlink"/>
            <w:rFonts w:ascii="Arial" w:hAnsi="Arial" w:cs="Arial"/>
          </w:rPr>
          <w:t>ian.pettitt@bbsrc.ac.uk</w:t>
        </w:r>
      </w:hyperlink>
      <w:r>
        <w:rPr>
          <w:rFonts w:ascii="Arial" w:hAnsi="Arial" w:cs="Arial"/>
        </w:rPr>
        <w:t>) or Aiming Qi (</w:t>
      </w:r>
      <w:hyperlink r:id="rId10" w:history="1">
        <w:r w:rsidRPr="00146A3E">
          <w:rPr>
            <w:rStyle w:val="Hyperlink"/>
            <w:rFonts w:ascii="Arial" w:hAnsi="Arial" w:cs="Arial"/>
          </w:rPr>
          <w:t>aiming.qi@bbsrc.ac.uk</w:t>
        </w:r>
      </w:hyperlink>
      <w:r>
        <w:rPr>
          <w:rFonts w:ascii="Arial" w:hAnsi="Arial" w:cs="Arial"/>
        </w:rPr>
        <w:t>).</w:t>
      </w:r>
    </w:p>
    <w:p w14:paraId="76B517A7" w14:textId="77777777" w:rsidR="00CA793F" w:rsidRDefault="00CA793F" w:rsidP="00CA793F">
      <w:pPr>
        <w:rPr>
          <w:rFonts w:ascii="Arial" w:hAnsi="Arial" w:cs="Arial"/>
        </w:rPr>
      </w:pPr>
    </w:p>
    <w:p w14:paraId="1C596372" w14:textId="77777777" w:rsidR="00CB099D" w:rsidRPr="00666D85" w:rsidRDefault="00CB099D" w:rsidP="00CB099D">
      <w:pPr>
        <w:tabs>
          <w:tab w:val="left" w:pos="0"/>
        </w:tabs>
        <w:rPr>
          <w:rFonts w:ascii="Arial" w:hAnsi="Arial" w:cs="Arial"/>
          <w:b/>
          <w:sz w:val="28"/>
          <w:szCs w:val="28"/>
        </w:rPr>
      </w:pPr>
      <w:r w:rsidRPr="00666D85">
        <w:rPr>
          <w:rFonts w:ascii="Arial" w:hAnsi="Arial" w:cs="Arial"/>
          <w:b/>
          <w:sz w:val="28"/>
          <w:szCs w:val="28"/>
        </w:rPr>
        <w:t>Conclusions</w:t>
      </w:r>
    </w:p>
    <w:p w14:paraId="2C48D6F8" w14:textId="77777777" w:rsidR="00CA793F" w:rsidRDefault="00CA793F" w:rsidP="00CA793F">
      <w:pPr>
        <w:rPr>
          <w:rFonts w:ascii="Arial" w:hAnsi="Arial" w:cs="Arial"/>
        </w:rPr>
      </w:pPr>
    </w:p>
    <w:p w14:paraId="016BB7AC" w14:textId="77777777" w:rsidR="00CB099D" w:rsidRDefault="00C612C7" w:rsidP="00A86752">
      <w:pPr>
        <w:jc w:val="both"/>
        <w:rPr>
          <w:rFonts w:ascii="Arial" w:hAnsi="Arial" w:cs="Arial"/>
        </w:rPr>
      </w:pPr>
      <w:r>
        <w:rPr>
          <w:rFonts w:ascii="Arial" w:hAnsi="Arial" w:cs="Arial"/>
        </w:rPr>
        <w:t>P</w:t>
      </w:r>
      <w:r w:rsidR="00CB099D" w:rsidRPr="00AD25E6">
        <w:rPr>
          <w:rFonts w:ascii="Arial" w:hAnsi="Arial" w:cs="Arial"/>
        </w:rPr>
        <w:t xml:space="preserve">rices of </w:t>
      </w:r>
      <w:r w:rsidR="00CB099D">
        <w:rPr>
          <w:rFonts w:ascii="Arial" w:hAnsi="Arial" w:cs="Arial"/>
        </w:rPr>
        <w:t xml:space="preserve">both </w:t>
      </w:r>
      <w:r w:rsidR="00CB099D" w:rsidRPr="00AD25E6">
        <w:rPr>
          <w:rFonts w:ascii="Arial" w:hAnsi="Arial" w:cs="Arial"/>
        </w:rPr>
        <w:t xml:space="preserve">input materials </w:t>
      </w:r>
      <w:r w:rsidR="00CB099D">
        <w:rPr>
          <w:rFonts w:ascii="Arial" w:hAnsi="Arial" w:cs="Arial"/>
        </w:rPr>
        <w:t xml:space="preserve">and beet are subject to </w:t>
      </w:r>
      <w:r w:rsidR="0068635E">
        <w:rPr>
          <w:rFonts w:ascii="Arial" w:hAnsi="Arial" w:cs="Arial"/>
        </w:rPr>
        <w:t xml:space="preserve">variable </w:t>
      </w:r>
      <w:r w:rsidR="00CB099D" w:rsidRPr="00AD25E6">
        <w:rPr>
          <w:rFonts w:ascii="Arial" w:hAnsi="Arial" w:cs="Arial"/>
        </w:rPr>
        <w:t>market forces</w:t>
      </w:r>
      <w:r>
        <w:rPr>
          <w:rFonts w:ascii="Arial" w:hAnsi="Arial" w:cs="Arial"/>
        </w:rPr>
        <w:t xml:space="preserve"> making it difficult for growers to determine the economics of some of their inputs</w:t>
      </w:r>
      <w:r w:rsidR="0068635E">
        <w:rPr>
          <w:rFonts w:ascii="Arial" w:hAnsi="Arial" w:cs="Arial"/>
        </w:rPr>
        <w:t xml:space="preserve">. </w:t>
      </w:r>
      <w:r w:rsidR="00A86752">
        <w:rPr>
          <w:rFonts w:ascii="Arial" w:hAnsi="Arial" w:cs="Arial"/>
        </w:rPr>
        <w:t>Crop managers</w:t>
      </w:r>
      <w:r>
        <w:rPr>
          <w:rFonts w:ascii="Arial" w:hAnsi="Arial" w:cs="Arial"/>
        </w:rPr>
        <w:t xml:space="preserve"> aim for maximum profit and</w:t>
      </w:r>
      <w:r w:rsidR="00596447">
        <w:rPr>
          <w:rFonts w:ascii="Arial" w:hAnsi="Arial" w:cs="Arial"/>
        </w:rPr>
        <w:t>,</w:t>
      </w:r>
      <w:r>
        <w:rPr>
          <w:rFonts w:ascii="Arial" w:hAnsi="Arial" w:cs="Arial"/>
        </w:rPr>
        <w:t xml:space="preserve"> therefore</w:t>
      </w:r>
      <w:r w:rsidR="00596447">
        <w:rPr>
          <w:rFonts w:ascii="Arial" w:hAnsi="Arial" w:cs="Arial"/>
        </w:rPr>
        <w:t>,</w:t>
      </w:r>
      <w:r>
        <w:rPr>
          <w:rFonts w:ascii="Arial" w:hAnsi="Arial" w:cs="Arial"/>
        </w:rPr>
        <w:t xml:space="preserve"> </w:t>
      </w:r>
      <w:r w:rsidR="0068635E">
        <w:rPr>
          <w:rFonts w:ascii="Arial" w:hAnsi="Arial" w:cs="Arial"/>
        </w:rPr>
        <w:t xml:space="preserve">need to know the financial implications of their decisions </w:t>
      </w:r>
      <w:r>
        <w:rPr>
          <w:rFonts w:ascii="Arial" w:hAnsi="Arial" w:cs="Arial"/>
        </w:rPr>
        <w:t xml:space="preserve">on </w:t>
      </w:r>
      <w:r w:rsidR="00CB099D" w:rsidRPr="00AD25E6">
        <w:rPr>
          <w:rFonts w:ascii="Arial" w:hAnsi="Arial" w:cs="Arial"/>
        </w:rPr>
        <w:t>materials and manpower</w:t>
      </w:r>
      <w:r>
        <w:rPr>
          <w:rFonts w:ascii="Arial" w:hAnsi="Arial" w:cs="Arial"/>
        </w:rPr>
        <w:t>.</w:t>
      </w:r>
      <w:r w:rsidR="00CB099D">
        <w:rPr>
          <w:rFonts w:ascii="Arial" w:hAnsi="Arial" w:cs="Arial"/>
        </w:rPr>
        <w:t xml:space="preserve"> </w:t>
      </w:r>
      <w:r w:rsidR="00A86752">
        <w:rPr>
          <w:rFonts w:ascii="Arial" w:hAnsi="Arial" w:cs="Arial"/>
        </w:rPr>
        <w:t>I</w:t>
      </w:r>
      <w:r w:rsidR="00CB099D">
        <w:rPr>
          <w:rFonts w:ascii="Arial" w:hAnsi="Arial" w:cs="Arial"/>
        </w:rPr>
        <w:t>t is important that growers are able not only to determine the cost-effectiveness of any inputs but</w:t>
      </w:r>
      <w:r>
        <w:rPr>
          <w:rFonts w:ascii="Arial" w:hAnsi="Arial" w:cs="Arial"/>
        </w:rPr>
        <w:t xml:space="preserve"> they</w:t>
      </w:r>
      <w:r w:rsidR="00CB099D">
        <w:rPr>
          <w:rFonts w:ascii="Arial" w:hAnsi="Arial" w:cs="Arial"/>
        </w:rPr>
        <w:t xml:space="preserve"> also </w:t>
      </w:r>
      <w:r>
        <w:rPr>
          <w:rFonts w:ascii="Arial" w:hAnsi="Arial" w:cs="Arial"/>
        </w:rPr>
        <w:t xml:space="preserve">need </w:t>
      </w:r>
      <w:r w:rsidR="00CB099D">
        <w:rPr>
          <w:rFonts w:ascii="Arial" w:hAnsi="Arial" w:cs="Arial"/>
        </w:rPr>
        <w:t xml:space="preserve">to know </w:t>
      </w:r>
      <w:r>
        <w:rPr>
          <w:rFonts w:ascii="Arial" w:hAnsi="Arial" w:cs="Arial"/>
        </w:rPr>
        <w:t xml:space="preserve">which </w:t>
      </w:r>
      <w:r w:rsidR="00B56EFE">
        <w:rPr>
          <w:rFonts w:ascii="Arial" w:hAnsi="Arial" w:cs="Arial"/>
        </w:rPr>
        <w:t>aspects</w:t>
      </w:r>
      <w:r>
        <w:rPr>
          <w:rFonts w:ascii="Arial" w:hAnsi="Arial" w:cs="Arial"/>
        </w:rPr>
        <w:t xml:space="preserve"> affect yields most.</w:t>
      </w:r>
      <w:r w:rsidR="00B56EFE">
        <w:rPr>
          <w:rFonts w:ascii="Arial" w:hAnsi="Arial" w:cs="Arial"/>
        </w:rPr>
        <w:t xml:space="preserve"> </w:t>
      </w:r>
      <w:r w:rsidR="005E6A36">
        <w:rPr>
          <w:rFonts w:ascii="Arial" w:hAnsi="Arial" w:cs="Arial"/>
        </w:rPr>
        <w:t>We have prepared relative yield response curves and tables related to management elements of sowing date, harves</w:t>
      </w:r>
      <w:r w:rsidR="00A86752">
        <w:rPr>
          <w:rFonts w:ascii="Arial" w:hAnsi="Arial" w:cs="Arial"/>
        </w:rPr>
        <w:t>ting date, seed rate, N fertilis</w:t>
      </w:r>
      <w:r w:rsidR="005E6A36">
        <w:rPr>
          <w:rFonts w:ascii="Arial" w:hAnsi="Arial" w:cs="Arial"/>
        </w:rPr>
        <w:t xml:space="preserve">er, virus yellows, fungicide use and timing of weed control. Effective use of these curves and tables depends very much on the integration of a </w:t>
      </w:r>
      <w:r w:rsidR="00AB1E5F">
        <w:rPr>
          <w:rFonts w:ascii="Arial" w:hAnsi="Arial" w:cs="Arial"/>
        </w:rPr>
        <w:t xml:space="preserve">web-based </w:t>
      </w:r>
      <w:r w:rsidR="005E6A36">
        <w:rPr>
          <w:rFonts w:ascii="Arial" w:hAnsi="Arial" w:cs="Arial"/>
        </w:rPr>
        <w:t>crop yield calculator</w:t>
      </w:r>
      <w:r>
        <w:rPr>
          <w:rFonts w:ascii="Arial" w:hAnsi="Arial" w:cs="Arial"/>
        </w:rPr>
        <w:t>,</w:t>
      </w:r>
      <w:r w:rsidR="005E6A36">
        <w:rPr>
          <w:rFonts w:ascii="Arial" w:hAnsi="Arial" w:cs="Arial"/>
        </w:rPr>
        <w:t xml:space="preserve"> </w:t>
      </w:r>
      <w:r w:rsidR="008A5228">
        <w:rPr>
          <w:rFonts w:ascii="Arial" w:hAnsi="Arial" w:cs="Arial"/>
        </w:rPr>
        <w:t>based on</w:t>
      </w:r>
      <w:r w:rsidR="005E6A36">
        <w:rPr>
          <w:rFonts w:ascii="Arial" w:hAnsi="Arial" w:cs="Arial"/>
        </w:rPr>
        <w:t xml:space="preserve"> a crop simulator</w:t>
      </w:r>
      <w:r>
        <w:rPr>
          <w:rFonts w:ascii="Arial" w:hAnsi="Arial" w:cs="Arial"/>
        </w:rPr>
        <w:t>,</w:t>
      </w:r>
      <w:r w:rsidR="005E6A36">
        <w:rPr>
          <w:rFonts w:ascii="Arial" w:hAnsi="Arial" w:cs="Arial"/>
        </w:rPr>
        <w:t xml:space="preserve"> into the </w:t>
      </w:r>
      <w:proofErr w:type="spellStart"/>
      <w:r w:rsidR="00A86752">
        <w:rPr>
          <w:rFonts w:ascii="Arial" w:hAnsi="Arial" w:cs="Arial"/>
        </w:rPr>
        <w:t>UK</w:t>
      </w:r>
      <w:r w:rsidR="00AB1E5F">
        <w:rPr>
          <w:rFonts w:ascii="Arial" w:hAnsi="Arial" w:cs="Arial"/>
        </w:rPr>
        <w:t>sugarbeet</w:t>
      </w:r>
      <w:proofErr w:type="spellEnd"/>
      <w:r w:rsidR="00AB1E5F">
        <w:rPr>
          <w:rFonts w:ascii="Arial" w:hAnsi="Arial" w:cs="Arial"/>
        </w:rPr>
        <w:t xml:space="preserve"> portal website. </w:t>
      </w:r>
    </w:p>
    <w:p w14:paraId="1C71F137" w14:textId="77777777" w:rsidR="00CB099D" w:rsidRDefault="00CB099D" w:rsidP="00CA793F">
      <w:pPr>
        <w:rPr>
          <w:rFonts w:ascii="Arial" w:hAnsi="Arial" w:cs="Arial"/>
        </w:rPr>
      </w:pPr>
    </w:p>
    <w:p w14:paraId="5A3F9981" w14:textId="77777777" w:rsidR="00CA793F" w:rsidRPr="00F74E79" w:rsidRDefault="00CA793F" w:rsidP="00CA793F">
      <w:pPr>
        <w:rPr>
          <w:rFonts w:ascii="Arial" w:hAnsi="Arial" w:cs="Arial"/>
        </w:rPr>
      </w:pPr>
    </w:p>
    <w:p w14:paraId="54F0DCFD" w14:textId="77777777" w:rsidR="00CA793F" w:rsidRPr="00F74E79" w:rsidRDefault="00CA793F" w:rsidP="00CA793F">
      <w:pPr>
        <w:rPr>
          <w:rFonts w:ascii="Arial" w:hAnsi="Arial" w:cs="Arial"/>
        </w:rPr>
      </w:pPr>
      <w:r w:rsidRPr="00F74E79">
        <w:rPr>
          <w:rFonts w:ascii="Arial" w:hAnsi="Arial"/>
          <w:b/>
        </w:rPr>
        <w:t>Staff who have contributed</w:t>
      </w:r>
      <w:r w:rsidR="0068635E">
        <w:rPr>
          <w:rFonts w:ascii="Arial" w:hAnsi="Arial"/>
          <w:b/>
        </w:rPr>
        <w:t xml:space="preserve"> to this project</w:t>
      </w:r>
    </w:p>
    <w:p w14:paraId="375AC674" w14:textId="77777777" w:rsidR="00CA793F" w:rsidRPr="00F74E79" w:rsidRDefault="00CA793F" w:rsidP="00CA793F">
      <w:pPr>
        <w:rPr>
          <w:rFonts w:ascii="Arial" w:hAnsi="Arial" w:cs="Arial"/>
        </w:rPr>
      </w:pPr>
    </w:p>
    <w:p w14:paraId="307C233D" w14:textId="77777777" w:rsidR="00CA793F" w:rsidRDefault="00CA793F" w:rsidP="00CA793F">
      <w:pPr>
        <w:rPr>
          <w:rFonts w:ascii="Arial" w:hAnsi="Arial" w:cs="Arial"/>
        </w:rPr>
      </w:pPr>
      <w:r>
        <w:rPr>
          <w:rFonts w:ascii="Arial" w:hAnsi="Arial" w:cs="Arial"/>
        </w:rPr>
        <w:tab/>
        <w:t>Aiming Qi</w:t>
      </w:r>
    </w:p>
    <w:p w14:paraId="25609F7F" w14:textId="77777777" w:rsidR="0068635E" w:rsidRDefault="00CA793F" w:rsidP="00CA793F">
      <w:pPr>
        <w:rPr>
          <w:rFonts w:ascii="Arial" w:hAnsi="Arial" w:cs="Arial"/>
        </w:rPr>
      </w:pPr>
      <w:r>
        <w:rPr>
          <w:rFonts w:ascii="Arial" w:hAnsi="Arial" w:cs="Arial"/>
        </w:rPr>
        <w:tab/>
        <w:t>Ian Pettit</w:t>
      </w:r>
    </w:p>
    <w:p w14:paraId="06D397CB" w14:textId="77777777" w:rsidR="00CA793F" w:rsidRDefault="0068635E" w:rsidP="00CA793F">
      <w:pPr>
        <w:rPr>
          <w:rFonts w:ascii="Arial" w:hAnsi="Arial" w:cs="Arial"/>
        </w:rPr>
      </w:pPr>
      <w:r>
        <w:rPr>
          <w:rFonts w:ascii="Arial" w:hAnsi="Arial" w:cs="Arial"/>
        </w:rPr>
        <w:tab/>
        <w:t>Pam Chambers</w:t>
      </w:r>
    </w:p>
    <w:p w14:paraId="7E72F340" w14:textId="77777777" w:rsidR="00C612C7" w:rsidRDefault="00C612C7" w:rsidP="00C612C7">
      <w:pPr>
        <w:rPr>
          <w:rFonts w:ascii="Arial" w:hAnsi="Arial" w:cs="Arial"/>
        </w:rPr>
      </w:pPr>
      <w:r>
        <w:rPr>
          <w:rFonts w:ascii="Arial" w:hAnsi="Arial" w:cs="Arial"/>
        </w:rPr>
        <w:tab/>
        <w:t>Mike May</w:t>
      </w:r>
    </w:p>
    <w:p w14:paraId="1AEADA69" w14:textId="77777777" w:rsidR="00C612C7" w:rsidRDefault="00C612C7" w:rsidP="00C612C7">
      <w:pPr>
        <w:rPr>
          <w:rFonts w:ascii="Arial" w:hAnsi="Arial" w:cs="Arial"/>
        </w:rPr>
      </w:pPr>
      <w:r>
        <w:rPr>
          <w:rFonts w:ascii="Arial" w:hAnsi="Arial" w:cs="Arial"/>
        </w:rPr>
        <w:tab/>
        <w:t>Keith Jaggard</w:t>
      </w:r>
    </w:p>
    <w:p w14:paraId="3EC9A0DF" w14:textId="77777777" w:rsidR="00CA793F" w:rsidRDefault="00CA793F">
      <w:pPr>
        <w:spacing w:after="200" w:line="276" w:lineRule="auto"/>
        <w:rPr>
          <w:rFonts w:ascii="Arial" w:hAnsi="Arial" w:cs="Arial"/>
        </w:rPr>
      </w:pPr>
    </w:p>
    <w:p w14:paraId="582D63BA" w14:textId="77777777" w:rsidR="00CA793F" w:rsidRDefault="00CA793F" w:rsidP="00CA793F">
      <w:pPr>
        <w:rPr>
          <w:rFonts w:ascii="Arial" w:hAnsi="Arial" w:cs="Arial"/>
        </w:rPr>
      </w:pPr>
    </w:p>
    <w:p w14:paraId="6057B2CE" w14:textId="77777777" w:rsidR="00A71989" w:rsidRPr="00666D85" w:rsidRDefault="00A71989" w:rsidP="00A71989">
      <w:pPr>
        <w:rPr>
          <w:rFonts w:ascii="Arial" w:hAnsi="Arial" w:cs="Arial"/>
          <w:b/>
          <w:sz w:val="28"/>
          <w:szCs w:val="28"/>
        </w:rPr>
      </w:pPr>
      <w:r w:rsidRPr="00666D85">
        <w:rPr>
          <w:rFonts w:ascii="Arial" w:hAnsi="Arial" w:cs="Arial"/>
          <w:b/>
          <w:sz w:val="28"/>
          <w:szCs w:val="28"/>
        </w:rPr>
        <w:t>References</w:t>
      </w:r>
    </w:p>
    <w:p w14:paraId="1F7379AE" w14:textId="77777777" w:rsidR="00A71989" w:rsidRDefault="00A71989" w:rsidP="00A71989">
      <w:pPr>
        <w:rPr>
          <w:rStyle w:val="Strong"/>
        </w:rPr>
      </w:pPr>
    </w:p>
    <w:p w14:paraId="2C0FD0D1" w14:textId="77777777" w:rsidR="00A71989" w:rsidRPr="00A71989" w:rsidRDefault="00A71989" w:rsidP="001C3E01">
      <w:pPr>
        <w:ind w:left="720" w:hanging="720"/>
        <w:rPr>
          <w:rStyle w:val="Strong"/>
        </w:rPr>
      </w:pPr>
      <w:r w:rsidRPr="00A71989">
        <w:rPr>
          <w:rStyle w:val="Strong"/>
          <w:rFonts w:ascii="Arial" w:hAnsi="Arial" w:cs="Arial"/>
          <w:b w:val="0"/>
        </w:rPr>
        <w:t xml:space="preserve">Asher, M.J.C. and Williams, G.E. (1996) Forecasting epidemiology and control of powdery mildew in sugar beet. In: </w:t>
      </w:r>
      <w:r w:rsidRPr="00B7173E">
        <w:rPr>
          <w:rStyle w:val="Strong"/>
          <w:rFonts w:ascii="Arial" w:hAnsi="Arial" w:cs="Arial"/>
        </w:rPr>
        <w:t>Proceedings of the 59</w:t>
      </w:r>
      <w:r w:rsidRPr="00B7173E">
        <w:rPr>
          <w:rStyle w:val="Strong"/>
          <w:rFonts w:ascii="Arial" w:hAnsi="Arial" w:cs="Arial"/>
          <w:vertAlign w:val="superscript"/>
        </w:rPr>
        <w:t>th</w:t>
      </w:r>
      <w:r w:rsidRPr="00B7173E">
        <w:rPr>
          <w:rStyle w:val="Strong"/>
          <w:rFonts w:ascii="Arial" w:hAnsi="Arial" w:cs="Arial"/>
        </w:rPr>
        <w:t xml:space="preserve"> Winter Congress of the International Sugarbeet Research Institute (IIRB)</w:t>
      </w:r>
      <w:r w:rsidRPr="00A71989">
        <w:rPr>
          <w:rStyle w:val="Strong"/>
          <w:rFonts w:ascii="Arial" w:hAnsi="Arial" w:cs="Arial"/>
          <w:b w:val="0"/>
        </w:rPr>
        <w:t>, pp. 83-93. Brussels, Belgium: IIRB.</w:t>
      </w:r>
    </w:p>
    <w:p w14:paraId="75CABC23" w14:textId="77777777" w:rsidR="00A71989" w:rsidRDefault="00A71989" w:rsidP="001C3E01">
      <w:pPr>
        <w:ind w:left="720" w:hanging="720"/>
        <w:rPr>
          <w:rStyle w:val="Strong"/>
        </w:rPr>
      </w:pPr>
      <w:r w:rsidRPr="00A71989">
        <w:rPr>
          <w:rStyle w:val="Strong"/>
          <w:rFonts w:ascii="Arial" w:hAnsi="Arial" w:cs="Arial"/>
          <w:b w:val="0"/>
        </w:rPr>
        <w:t>Asher, M.J.C. and Ober, E.S. (2005). Fungicides for the control of foliage diseases in sugar beet: fungicidal and physiological effects.</w:t>
      </w:r>
      <w:r w:rsidRPr="00D20777">
        <w:rPr>
          <w:rStyle w:val="Strong"/>
          <w:rFonts w:ascii="Arial" w:hAnsi="Arial" w:cs="Arial"/>
        </w:rPr>
        <w:t xml:space="preserve"> Aspects of Applied Biology 76: 27-33.</w:t>
      </w:r>
    </w:p>
    <w:p w14:paraId="7DA07F3A" w14:textId="77777777" w:rsidR="00A71989" w:rsidRPr="00D20777" w:rsidRDefault="00A71989" w:rsidP="001C3E01">
      <w:pPr>
        <w:ind w:left="720" w:hanging="720"/>
        <w:rPr>
          <w:rFonts w:ascii="Arial" w:hAnsi="Arial" w:cs="Arial"/>
          <w:spacing w:val="-2"/>
        </w:rPr>
      </w:pPr>
      <w:r w:rsidRPr="00D20777">
        <w:rPr>
          <w:rFonts w:ascii="Arial" w:hAnsi="Arial" w:cs="Arial"/>
          <w:spacing w:val="-2"/>
        </w:rPr>
        <w:t>Jaggard, K.W., Qi</w:t>
      </w:r>
      <w:r>
        <w:rPr>
          <w:rFonts w:ascii="Arial" w:hAnsi="Arial" w:cs="Arial"/>
          <w:spacing w:val="-2"/>
        </w:rPr>
        <w:t xml:space="preserve">, A. and Armstrong, M.J. (2009) </w:t>
      </w:r>
      <w:proofErr w:type="gramStart"/>
      <w:r w:rsidRPr="00D20777">
        <w:rPr>
          <w:rFonts w:ascii="Arial" w:hAnsi="Arial" w:cs="Arial"/>
          <w:spacing w:val="-2"/>
        </w:rPr>
        <w:t>A</w:t>
      </w:r>
      <w:proofErr w:type="gramEnd"/>
      <w:r w:rsidRPr="00D20777">
        <w:rPr>
          <w:rFonts w:ascii="Arial" w:hAnsi="Arial" w:cs="Arial"/>
          <w:spacing w:val="-2"/>
        </w:rPr>
        <w:t xml:space="preserve"> meta-analysis of sugarbeet yield responses to nitrogen fertilizer measured in England since 1980. </w:t>
      </w:r>
      <w:r w:rsidRPr="00D20777">
        <w:rPr>
          <w:rFonts w:ascii="Arial" w:hAnsi="Arial" w:cs="Arial"/>
          <w:b/>
          <w:i/>
          <w:spacing w:val="-2"/>
        </w:rPr>
        <w:t>Journal of Agricultural Science</w:t>
      </w:r>
      <w:r w:rsidRPr="00D20777">
        <w:rPr>
          <w:rFonts w:ascii="Arial" w:hAnsi="Arial" w:cs="Arial"/>
          <w:spacing w:val="-2"/>
        </w:rPr>
        <w:t xml:space="preserve"> </w:t>
      </w:r>
      <w:r w:rsidRPr="00D20777">
        <w:rPr>
          <w:rFonts w:ascii="Arial" w:hAnsi="Arial" w:cs="Arial"/>
          <w:b/>
          <w:spacing w:val="-2"/>
        </w:rPr>
        <w:t>147</w:t>
      </w:r>
      <w:r w:rsidRPr="00D20777">
        <w:rPr>
          <w:rFonts w:ascii="Arial" w:hAnsi="Arial" w:cs="Arial"/>
          <w:spacing w:val="-2"/>
        </w:rPr>
        <w:t xml:space="preserve">: </w:t>
      </w:r>
      <w:r w:rsidRPr="00D20777">
        <w:rPr>
          <w:rFonts w:ascii="Arial" w:hAnsi="Arial" w:cs="Arial"/>
          <w:b/>
          <w:spacing w:val="-2"/>
        </w:rPr>
        <w:t>287-301.</w:t>
      </w:r>
    </w:p>
    <w:p w14:paraId="113DBF4C" w14:textId="77777777" w:rsidR="00A71989" w:rsidRDefault="00A71989" w:rsidP="001C3E01">
      <w:pPr>
        <w:ind w:left="720" w:hanging="720"/>
        <w:rPr>
          <w:rFonts w:ascii="Arial" w:hAnsi="Arial" w:cs="Arial"/>
        </w:rPr>
      </w:pPr>
      <w:r>
        <w:rPr>
          <w:rFonts w:ascii="Arial" w:hAnsi="Arial" w:cs="Arial"/>
        </w:rPr>
        <w:t>Jaggard, K.W.</w:t>
      </w:r>
      <w:r w:rsidR="00621453">
        <w:rPr>
          <w:rFonts w:ascii="Arial" w:hAnsi="Arial" w:cs="Arial"/>
        </w:rPr>
        <w:t xml:space="preserve"> </w:t>
      </w:r>
      <w:r>
        <w:rPr>
          <w:rFonts w:ascii="Arial" w:hAnsi="Arial" w:cs="Arial"/>
        </w:rPr>
        <w:t>and</w:t>
      </w:r>
      <w:r w:rsidRPr="00D20777">
        <w:rPr>
          <w:rFonts w:ascii="Arial" w:hAnsi="Arial" w:cs="Arial"/>
        </w:rPr>
        <w:t xml:space="preserve"> Burks, E.</w:t>
      </w:r>
      <w:r>
        <w:rPr>
          <w:rFonts w:ascii="Arial" w:hAnsi="Arial" w:cs="Arial"/>
        </w:rPr>
        <w:t xml:space="preserve"> (2009)</w:t>
      </w:r>
      <w:r w:rsidRPr="00D20777">
        <w:rPr>
          <w:rFonts w:ascii="Arial" w:hAnsi="Arial" w:cs="Arial"/>
        </w:rPr>
        <w:t xml:space="preserve"> How much seed should you use? </w:t>
      </w:r>
      <w:r w:rsidRPr="00D20777">
        <w:rPr>
          <w:rFonts w:ascii="Arial" w:hAnsi="Arial" w:cs="Arial"/>
          <w:b/>
        </w:rPr>
        <w:t>British Sugar Beet Review</w:t>
      </w:r>
      <w:r w:rsidRPr="00D20777">
        <w:rPr>
          <w:rFonts w:ascii="Arial" w:hAnsi="Arial" w:cs="Arial"/>
        </w:rPr>
        <w:t xml:space="preserve"> 77: 3-5.</w:t>
      </w:r>
    </w:p>
    <w:p w14:paraId="08E07764" w14:textId="77777777" w:rsidR="00774233" w:rsidRPr="00774233" w:rsidRDefault="004B720A" w:rsidP="00774233">
      <w:pPr>
        <w:tabs>
          <w:tab w:val="left" w:pos="-720"/>
        </w:tabs>
        <w:suppressAutoHyphens/>
        <w:ind w:left="720" w:hanging="720"/>
        <w:jc w:val="both"/>
        <w:rPr>
          <w:rFonts w:ascii="Arial" w:hAnsi="Arial" w:cs="Arial"/>
        </w:rPr>
      </w:pPr>
      <w:r>
        <w:rPr>
          <w:rFonts w:ascii="Arial" w:hAnsi="Arial" w:cs="Arial"/>
        </w:rPr>
        <w:t xml:space="preserve">May, </w:t>
      </w:r>
      <w:r w:rsidR="00774233" w:rsidRPr="00774233">
        <w:rPr>
          <w:rFonts w:ascii="Arial" w:hAnsi="Arial" w:cs="Arial"/>
        </w:rPr>
        <w:t>M.</w:t>
      </w:r>
      <w:r>
        <w:rPr>
          <w:rFonts w:ascii="Arial" w:hAnsi="Arial" w:cs="Arial"/>
        </w:rPr>
        <w:t>J.</w:t>
      </w:r>
      <w:r w:rsidR="00774233" w:rsidRPr="00774233">
        <w:rPr>
          <w:rFonts w:ascii="Arial" w:hAnsi="Arial" w:cs="Arial"/>
        </w:rPr>
        <w:t xml:space="preserve">, Champion, G.T., Dewar, A.M., </w:t>
      </w:r>
      <w:proofErr w:type="gramStart"/>
      <w:r w:rsidR="00774233" w:rsidRPr="00774233">
        <w:rPr>
          <w:rFonts w:ascii="Arial" w:hAnsi="Arial" w:cs="Arial"/>
        </w:rPr>
        <w:t>Qi.,</w:t>
      </w:r>
      <w:proofErr w:type="gramEnd"/>
      <w:r w:rsidR="00774233" w:rsidRPr="00774233">
        <w:rPr>
          <w:rFonts w:ascii="Arial" w:hAnsi="Arial" w:cs="Arial"/>
        </w:rPr>
        <w:t xml:space="preserve"> A. and Pidgeon, J.D. (2005). Management of genetically modified herbicide tolerant sugar beet for spring and autumn environmental benefit. </w:t>
      </w:r>
      <w:r w:rsidR="00774233" w:rsidRPr="00774233">
        <w:rPr>
          <w:rFonts w:ascii="Arial" w:hAnsi="Arial" w:cs="Arial"/>
          <w:b/>
          <w:i/>
        </w:rPr>
        <w:t>Proceedings of the Royal Society of London Series B, Biological Sciences</w:t>
      </w:r>
      <w:r w:rsidR="00774233" w:rsidRPr="00774233">
        <w:rPr>
          <w:rFonts w:ascii="Arial" w:hAnsi="Arial" w:cs="Arial"/>
        </w:rPr>
        <w:t xml:space="preserve"> </w:t>
      </w:r>
      <w:r w:rsidR="00774233" w:rsidRPr="00774233">
        <w:rPr>
          <w:rFonts w:ascii="Arial" w:hAnsi="Arial" w:cs="Arial"/>
          <w:b/>
        </w:rPr>
        <w:t>272: 111-119.</w:t>
      </w:r>
    </w:p>
    <w:p w14:paraId="2650F452" w14:textId="77777777" w:rsidR="00DB0073" w:rsidRDefault="007F60C2" w:rsidP="001C3E01">
      <w:pPr>
        <w:tabs>
          <w:tab w:val="left" w:pos="-720"/>
        </w:tabs>
        <w:suppressAutoHyphens/>
        <w:ind w:left="720" w:hanging="720"/>
        <w:jc w:val="both"/>
        <w:rPr>
          <w:rFonts w:ascii="Arial" w:hAnsi="Arial" w:cs="Arial"/>
        </w:rPr>
      </w:pPr>
      <w:r>
        <w:rPr>
          <w:rFonts w:ascii="Arial" w:hAnsi="Arial" w:cs="Arial"/>
        </w:rPr>
        <w:t>Qi, A., Jaggard, K.W., Jarvis, P.</w:t>
      </w:r>
      <w:r w:rsidR="00DB0073" w:rsidRPr="00DB0073">
        <w:rPr>
          <w:rFonts w:ascii="Arial" w:hAnsi="Arial" w:cs="Arial"/>
        </w:rPr>
        <w:t>J. and Pri</w:t>
      </w:r>
      <w:r>
        <w:rPr>
          <w:rFonts w:ascii="Arial" w:hAnsi="Arial" w:cs="Arial"/>
        </w:rPr>
        <w:t>nce, J.W.</w:t>
      </w:r>
      <w:r w:rsidR="00DB0073" w:rsidRPr="00DB0073">
        <w:rPr>
          <w:rFonts w:ascii="Arial" w:hAnsi="Arial" w:cs="Arial"/>
        </w:rPr>
        <w:t>F. (2005</w:t>
      </w:r>
      <w:r w:rsidR="001D3BA1">
        <w:rPr>
          <w:rFonts w:ascii="Arial" w:hAnsi="Arial" w:cs="Arial"/>
        </w:rPr>
        <w:t>a</w:t>
      </w:r>
      <w:r w:rsidR="00DB0073" w:rsidRPr="00DB0073">
        <w:rPr>
          <w:rFonts w:ascii="Arial" w:hAnsi="Arial" w:cs="Arial"/>
        </w:rPr>
        <w:t xml:space="preserve">). Benchmarking growers’ performance using a crop growth model. In: </w:t>
      </w:r>
      <w:r w:rsidR="00DB0073" w:rsidRPr="00DB0073">
        <w:rPr>
          <w:rFonts w:ascii="Arial" w:hAnsi="Arial" w:cs="Arial"/>
          <w:b/>
        </w:rPr>
        <w:t xml:space="preserve">Aspects of Applied </w:t>
      </w:r>
      <w:r w:rsidR="00DB0073" w:rsidRPr="00DB0073">
        <w:rPr>
          <w:rFonts w:ascii="Arial" w:hAnsi="Arial" w:cs="Arial"/>
          <w:b/>
        </w:rPr>
        <w:lastRenderedPageBreak/>
        <w:t>Biology 76, Production and Protection of Sugar Beet and Potatoes</w:t>
      </w:r>
      <w:r w:rsidR="00DB0073" w:rsidRPr="00DB0073">
        <w:rPr>
          <w:rFonts w:ascii="Arial" w:hAnsi="Arial" w:cs="Arial"/>
        </w:rPr>
        <w:t>, pp. 95-101, AAB, UK.</w:t>
      </w:r>
    </w:p>
    <w:p w14:paraId="0AB9C216" w14:textId="77777777" w:rsidR="00A71989" w:rsidRDefault="00A71989" w:rsidP="001C3E01">
      <w:pPr>
        <w:tabs>
          <w:tab w:val="left" w:pos="-720"/>
        </w:tabs>
        <w:suppressAutoHyphens/>
        <w:ind w:left="720" w:hanging="720"/>
        <w:jc w:val="both"/>
        <w:rPr>
          <w:rFonts w:ascii="Arial" w:hAnsi="Arial" w:cs="Arial"/>
        </w:rPr>
      </w:pPr>
      <w:r w:rsidRPr="00D20777">
        <w:rPr>
          <w:rFonts w:ascii="Arial" w:hAnsi="Arial" w:cs="Arial"/>
        </w:rPr>
        <w:t xml:space="preserve">Qi, A., </w:t>
      </w:r>
      <w:proofErr w:type="spellStart"/>
      <w:r w:rsidRPr="00D20777">
        <w:rPr>
          <w:rFonts w:ascii="Arial" w:hAnsi="Arial" w:cs="Arial"/>
        </w:rPr>
        <w:t>Kenter</w:t>
      </w:r>
      <w:proofErr w:type="spellEnd"/>
      <w:r w:rsidRPr="00D20777">
        <w:rPr>
          <w:rFonts w:ascii="Arial" w:hAnsi="Arial" w:cs="Arial"/>
        </w:rPr>
        <w:t>, C., Hoffmann, C. and Jaggard, K.W. (2005</w:t>
      </w:r>
      <w:r w:rsidR="001D3BA1">
        <w:rPr>
          <w:rFonts w:ascii="Arial" w:hAnsi="Arial" w:cs="Arial"/>
        </w:rPr>
        <w:t>b</w:t>
      </w:r>
      <w:r>
        <w:rPr>
          <w:rFonts w:ascii="Arial" w:hAnsi="Arial" w:cs="Arial"/>
        </w:rPr>
        <w:t>)</w:t>
      </w:r>
      <w:r w:rsidRPr="00D20777">
        <w:rPr>
          <w:rFonts w:ascii="Arial" w:hAnsi="Arial" w:cs="Arial"/>
        </w:rPr>
        <w:t xml:space="preserve"> The Broom’s Barn sugar beet growth model and its adaptation to soils with varied available water content</w:t>
      </w:r>
      <w:r w:rsidRPr="00D20777">
        <w:rPr>
          <w:rFonts w:ascii="Arial" w:hAnsi="Arial" w:cs="Arial"/>
          <w:b/>
          <w:i/>
        </w:rPr>
        <w:t xml:space="preserve">. European Journal of Agronomy </w:t>
      </w:r>
      <w:r w:rsidRPr="00D20777">
        <w:rPr>
          <w:rFonts w:ascii="Arial" w:hAnsi="Arial" w:cs="Arial"/>
        </w:rPr>
        <w:t>23: 108-122.</w:t>
      </w:r>
    </w:p>
    <w:p w14:paraId="135786BC" w14:textId="77777777" w:rsidR="0010218D" w:rsidRPr="0010218D" w:rsidRDefault="007F60C2" w:rsidP="0010218D">
      <w:pPr>
        <w:tabs>
          <w:tab w:val="left" w:pos="-720"/>
        </w:tabs>
        <w:suppressAutoHyphens/>
        <w:ind w:left="720" w:hanging="720"/>
        <w:jc w:val="both"/>
      </w:pPr>
      <w:r>
        <w:rPr>
          <w:rFonts w:ascii="Arial" w:hAnsi="Arial" w:cs="Arial"/>
        </w:rPr>
        <w:t>Qi, A., Dewar, A.</w:t>
      </w:r>
      <w:r w:rsidR="0010218D" w:rsidRPr="0010218D">
        <w:rPr>
          <w:rFonts w:ascii="Arial" w:hAnsi="Arial" w:cs="Arial"/>
        </w:rPr>
        <w:t>M. and Harrington, R. (2005</w:t>
      </w:r>
      <w:r w:rsidR="001D3BA1">
        <w:rPr>
          <w:rFonts w:ascii="Arial" w:hAnsi="Arial" w:cs="Arial"/>
        </w:rPr>
        <w:t>c</w:t>
      </w:r>
      <w:r w:rsidR="0010218D" w:rsidRPr="0010218D">
        <w:rPr>
          <w:rFonts w:ascii="Arial" w:hAnsi="Arial" w:cs="Arial"/>
        </w:rPr>
        <w:t xml:space="preserve">). Forecasting virus yellows incidence in sugar beet – the post-Gaucho era. In: </w:t>
      </w:r>
      <w:r w:rsidR="0010218D" w:rsidRPr="0010218D">
        <w:rPr>
          <w:rFonts w:ascii="Arial" w:hAnsi="Arial" w:cs="Arial"/>
          <w:b/>
        </w:rPr>
        <w:t>Aspects of Applied Biology 76, Production and Protection of Sugar Beet and Potatoes</w:t>
      </w:r>
      <w:r w:rsidR="0010218D" w:rsidRPr="0010218D">
        <w:rPr>
          <w:rFonts w:ascii="Arial" w:hAnsi="Arial" w:cs="Arial"/>
        </w:rPr>
        <w:t>, pp. 87-94, AAB, UK</w:t>
      </w:r>
      <w:r w:rsidR="0010218D">
        <w:t>.</w:t>
      </w:r>
    </w:p>
    <w:p w14:paraId="1FD88B61" w14:textId="77777777" w:rsidR="00A71989" w:rsidRPr="00D20777" w:rsidRDefault="00A71989" w:rsidP="001C3E01">
      <w:pPr>
        <w:ind w:left="720" w:hanging="720"/>
        <w:rPr>
          <w:rStyle w:val="Strong"/>
        </w:rPr>
      </w:pPr>
      <w:r w:rsidRPr="00B7173E">
        <w:rPr>
          <w:rStyle w:val="Strong"/>
          <w:rFonts w:ascii="Arial" w:hAnsi="Arial" w:cs="Arial"/>
          <w:b w:val="0"/>
        </w:rPr>
        <w:t xml:space="preserve">Scott, R.K., </w:t>
      </w:r>
      <w:proofErr w:type="spellStart"/>
      <w:r w:rsidRPr="00B7173E">
        <w:rPr>
          <w:rStyle w:val="Strong"/>
          <w:rFonts w:ascii="Arial" w:hAnsi="Arial" w:cs="Arial"/>
          <w:b w:val="0"/>
        </w:rPr>
        <w:t>Wilcockson</w:t>
      </w:r>
      <w:proofErr w:type="spellEnd"/>
      <w:r w:rsidRPr="00B7173E">
        <w:rPr>
          <w:rStyle w:val="Strong"/>
          <w:rFonts w:ascii="Arial" w:hAnsi="Arial" w:cs="Arial"/>
          <w:b w:val="0"/>
        </w:rPr>
        <w:t xml:space="preserve">, S.J. and Moisey, F.R. (1979) </w:t>
      </w:r>
      <w:proofErr w:type="gramStart"/>
      <w:r w:rsidRPr="00B7173E">
        <w:rPr>
          <w:rStyle w:val="Strong"/>
          <w:rFonts w:ascii="Arial" w:hAnsi="Arial" w:cs="Arial"/>
          <w:b w:val="0"/>
        </w:rPr>
        <w:t>The</w:t>
      </w:r>
      <w:proofErr w:type="gramEnd"/>
      <w:r w:rsidRPr="00B7173E">
        <w:rPr>
          <w:rStyle w:val="Strong"/>
          <w:rFonts w:ascii="Arial" w:hAnsi="Arial" w:cs="Arial"/>
          <w:b w:val="0"/>
        </w:rPr>
        <w:t xml:space="preserve"> effects of weed removal on growth and yield of sugar beet.</w:t>
      </w:r>
      <w:r w:rsidRPr="00D20777">
        <w:rPr>
          <w:rStyle w:val="Strong"/>
          <w:rFonts w:ascii="Arial" w:hAnsi="Arial" w:cs="Arial"/>
        </w:rPr>
        <w:t xml:space="preserve"> Journal of Agricultural Science, Cambridge </w:t>
      </w:r>
      <w:r w:rsidRPr="00B7173E">
        <w:rPr>
          <w:rStyle w:val="Strong"/>
          <w:rFonts w:ascii="Arial" w:hAnsi="Arial" w:cs="Arial"/>
          <w:b w:val="0"/>
        </w:rPr>
        <w:t>93: 693-709.</w:t>
      </w:r>
    </w:p>
    <w:p w14:paraId="5167BABD" w14:textId="77777777" w:rsidR="00A71989" w:rsidRDefault="00A71989" w:rsidP="001C3E01">
      <w:pPr>
        <w:ind w:left="720" w:hanging="720"/>
        <w:rPr>
          <w:rFonts w:ascii="Arial" w:hAnsi="Arial" w:cs="Arial"/>
        </w:rPr>
      </w:pPr>
      <w:r w:rsidRPr="00B7173E">
        <w:rPr>
          <w:rStyle w:val="Strong"/>
          <w:rFonts w:ascii="Arial" w:hAnsi="Arial" w:cs="Arial"/>
          <w:b w:val="0"/>
        </w:rPr>
        <w:t>Stevens, M</w:t>
      </w:r>
      <w:r w:rsidRPr="00B7173E">
        <w:rPr>
          <w:rFonts w:ascii="Arial" w:hAnsi="Arial" w:cs="Arial"/>
          <w:b/>
        </w:rPr>
        <w:t>.,</w:t>
      </w:r>
      <w:r w:rsidRPr="00D20777">
        <w:rPr>
          <w:rFonts w:ascii="Arial" w:hAnsi="Arial" w:cs="Arial"/>
          <w:b/>
        </w:rPr>
        <w:t xml:space="preserve"> </w:t>
      </w:r>
      <w:r w:rsidRPr="00D20777">
        <w:rPr>
          <w:rFonts w:ascii="Arial" w:hAnsi="Arial" w:cs="Arial"/>
        </w:rPr>
        <w:t>Hallsworth</w:t>
      </w:r>
      <w:r w:rsidR="007F60C2">
        <w:rPr>
          <w:rFonts w:ascii="Arial" w:hAnsi="Arial" w:cs="Arial"/>
        </w:rPr>
        <w:t>, P.B., Smith and H.</w:t>
      </w:r>
      <w:r>
        <w:rPr>
          <w:rFonts w:ascii="Arial" w:hAnsi="Arial" w:cs="Arial"/>
        </w:rPr>
        <w:t>G. (2004)</w:t>
      </w:r>
      <w:r w:rsidRPr="00D20777">
        <w:rPr>
          <w:rFonts w:ascii="Arial" w:hAnsi="Arial" w:cs="Arial"/>
        </w:rPr>
        <w:t xml:space="preserve"> The effects of </w:t>
      </w:r>
      <w:r w:rsidRPr="00D20777">
        <w:rPr>
          <w:rStyle w:val="Emphasis"/>
          <w:rFonts w:ascii="Arial" w:hAnsi="Arial" w:cs="Arial"/>
        </w:rPr>
        <w:t>Beet mild yellowing virus</w:t>
      </w:r>
      <w:r w:rsidRPr="00D20777">
        <w:rPr>
          <w:rFonts w:ascii="Arial" w:hAnsi="Arial" w:cs="Arial"/>
        </w:rPr>
        <w:t xml:space="preserve"> and </w:t>
      </w:r>
      <w:r w:rsidRPr="00D20777">
        <w:rPr>
          <w:rStyle w:val="Emphasis"/>
          <w:rFonts w:ascii="Arial" w:hAnsi="Arial" w:cs="Arial"/>
        </w:rPr>
        <w:t>Beet chlorosis virus</w:t>
      </w:r>
      <w:r w:rsidRPr="00D20777">
        <w:rPr>
          <w:rFonts w:ascii="Arial" w:hAnsi="Arial" w:cs="Arial"/>
        </w:rPr>
        <w:t xml:space="preserve"> on the yield of field-grown sugar beet, 1997, 1999 and 2000</w:t>
      </w:r>
      <w:r w:rsidRPr="00D20777">
        <w:rPr>
          <w:rStyle w:val="Emphasis"/>
          <w:rFonts w:ascii="Arial" w:hAnsi="Arial" w:cs="Arial"/>
        </w:rPr>
        <w:t xml:space="preserve">. </w:t>
      </w:r>
      <w:r w:rsidRPr="00D20777">
        <w:rPr>
          <w:rStyle w:val="Emphasis"/>
          <w:rFonts w:ascii="Arial" w:hAnsi="Arial" w:cs="Arial"/>
          <w:b/>
        </w:rPr>
        <w:t>Annals of Applied Biology</w:t>
      </w:r>
      <w:r w:rsidRPr="00D20777">
        <w:rPr>
          <w:rStyle w:val="Emphasis"/>
          <w:rFonts w:ascii="Arial" w:hAnsi="Arial" w:cs="Arial"/>
        </w:rPr>
        <w:t xml:space="preserve"> </w:t>
      </w:r>
      <w:r w:rsidRPr="00D20777">
        <w:rPr>
          <w:rStyle w:val="Strong"/>
          <w:rFonts w:ascii="Arial" w:hAnsi="Arial" w:cs="Arial"/>
        </w:rPr>
        <w:t>144</w:t>
      </w:r>
      <w:r w:rsidRPr="00D20777">
        <w:rPr>
          <w:rFonts w:ascii="Arial" w:hAnsi="Arial" w:cs="Arial"/>
        </w:rPr>
        <w:t>:113-119.</w:t>
      </w:r>
    </w:p>
    <w:p w14:paraId="1373CED6" w14:textId="77777777" w:rsidR="00A71989" w:rsidRDefault="00A71989">
      <w:pPr>
        <w:rPr>
          <w:rFonts w:ascii="Arial" w:hAnsi="Arial" w:cs="Arial"/>
        </w:rPr>
      </w:pPr>
    </w:p>
    <w:p w14:paraId="5CD2A9FA" w14:textId="77777777" w:rsidR="00CA793F" w:rsidRDefault="00CA793F">
      <w:pPr>
        <w:rPr>
          <w:rFonts w:ascii="Arial" w:hAnsi="Arial" w:cs="Arial"/>
        </w:rPr>
      </w:pPr>
    </w:p>
    <w:p w14:paraId="18CFCB8B" w14:textId="77777777" w:rsidR="002F397C" w:rsidRDefault="002F397C">
      <w:pPr>
        <w:spacing w:after="200" w:line="276" w:lineRule="auto"/>
        <w:rPr>
          <w:rFonts w:ascii="Arial" w:hAnsi="Arial" w:cs="Arial"/>
        </w:rPr>
      </w:pPr>
      <w:r>
        <w:rPr>
          <w:rFonts w:ascii="Arial" w:hAnsi="Arial" w:cs="Arial"/>
        </w:rPr>
        <w:br w:type="page"/>
      </w:r>
    </w:p>
    <w:p w14:paraId="76C0404D" w14:textId="77777777" w:rsidR="00F74E79" w:rsidRDefault="00F74E79">
      <w:pPr>
        <w:rPr>
          <w:rFonts w:ascii="Arial" w:hAnsi="Arial" w:cs="Arial"/>
        </w:rPr>
      </w:pPr>
    </w:p>
    <w:p w14:paraId="486FBBA4" w14:textId="77777777" w:rsidR="0076743E" w:rsidRDefault="0076743E">
      <w:pPr>
        <w:rPr>
          <w:rFonts w:ascii="Arial" w:hAnsi="Arial" w:cs="Arial"/>
        </w:rPr>
      </w:pPr>
      <w:r w:rsidRPr="00274832">
        <w:rPr>
          <w:b/>
          <w:sz w:val="32"/>
          <w:szCs w:val="32"/>
          <w:u w:val="single"/>
        </w:rPr>
        <w:t>Appendix</w:t>
      </w:r>
    </w:p>
    <w:p w14:paraId="017E4B30" w14:textId="77777777" w:rsidR="00E92C4E" w:rsidRDefault="00E92C4E">
      <w:pPr>
        <w:rPr>
          <w:rFonts w:ascii="Arial" w:hAnsi="Arial" w:cs="Arial"/>
        </w:rPr>
      </w:pPr>
    </w:p>
    <w:p w14:paraId="65172449" w14:textId="77777777" w:rsidR="00E92C4E" w:rsidRDefault="002F612B" w:rsidP="00E92C4E">
      <w:pPr>
        <w:jc w:val="center"/>
      </w:pPr>
      <w:r w:rsidRPr="002F612B">
        <w:rPr>
          <w:noProof/>
        </w:rPr>
        <w:drawing>
          <wp:inline distT="0" distB="0" distL="0" distR="0" wp14:anchorId="496C279A" wp14:editId="55382380">
            <wp:extent cx="4572000" cy="353839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570470" cy="3537212"/>
                    </a:xfrm>
                    <a:prstGeom prst="rect">
                      <a:avLst/>
                    </a:prstGeom>
                    <a:noFill/>
                    <a:ln w="9525">
                      <a:noFill/>
                      <a:miter lim="800000"/>
                      <a:headEnd/>
                      <a:tailEnd/>
                    </a:ln>
                  </pic:spPr>
                </pic:pic>
              </a:graphicData>
            </a:graphic>
          </wp:inline>
        </w:drawing>
      </w:r>
    </w:p>
    <w:p w14:paraId="43D7F909" w14:textId="77777777" w:rsidR="00E92C4E" w:rsidRDefault="00E92C4E" w:rsidP="00E92C4E"/>
    <w:p w14:paraId="4F799E84" w14:textId="77777777" w:rsidR="00E92C4E" w:rsidRDefault="00E92C4E" w:rsidP="00E92C4E">
      <w:r w:rsidRPr="005C2216">
        <w:rPr>
          <w:b/>
        </w:rPr>
        <w:t>Figure</w:t>
      </w:r>
      <w:r w:rsidR="006E1892" w:rsidRPr="005C2216">
        <w:rPr>
          <w:b/>
        </w:rPr>
        <w:t xml:space="preserve"> 1</w:t>
      </w:r>
      <w:r>
        <w:t xml:space="preserve"> </w:t>
      </w:r>
      <w:r w:rsidR="005C2216">
        <w:t>T</w:t>
      </w:r>
      <w:r>
        <w:t xml:space="preserve">he response of </w:t>
      </w:r>
      <w:r w:rsidR="005C2216">
        <w:t>relative</w:t>
      </w:r>
      <w:r>
        <w:t xml:space="preserve"> yield to sowing date on sandy loam and clay loam soils.</w:t>
      </w:r>
    </w:p>
    <w:p w14:paraId="07C31C67" w14:textId="77777777" w:rsidR="00E92C4E" w:rsidRDefault="00E92C4E">
      <w:pPr>
        <w:rPr>
          <w:rFonts w:ascii="Arial" w:hAnsi="Arial" w:cs="Arial"/>
        </w:rPr>
      </w:pPr>
    </w:p>
    <w:p w14:paraId="632544DA" w14:textId="77777777" w:rsidR="005C2216" w:rsidRDefault="00E92C4E" w:rsidP="005C2216">
      <w:r>
        <w:rPr>
          <w:b/>
        </w:rPr>
        <w:t xml:space="preserve">Table </w:t>
      </w:r>
      <w:r w:rsidRPr="005105A3">
        <w:rPr>
          <w:b/>
        </w:rPr>
        <w:t>1</w:t>
      </w:r>
      <w:r>
        <w:t xml:space="preserve"> </w:t>
      </w:r>
      <w:r w:rsidR="005C2216">
        <w:t>The response of relative yield to sowing date on sandy loam and clay loam soils.</w:t>
      </w:r>
    </w:p>
    <w:p w14:paraId="27CF4A32" w14:textId="77777777" w:rsidR="005C2216" w:rsidRDefault="005C2216" w:rsidP="005C2216">
      <w:pPr>
        <w:rPr>
          <w:rFonts w:ascii="Arial" w:hAnsi="Arial" w:cs="Arial"/>
        </w:rPr>
      </w:pPr>
    </w:p>
    <w:p w14:paraId="565E2253" w14:textId="77777777" w:rsidR="00E92C4E" w:rsidRDefault="00E92C4E" w:rsidP="00E92C4E">
      <w:pPr>
        <w:rPr>
          <w:noProof/>
        </w:rPr>
      </w:pPr>
    </w:p>
    <w:p w14:paraId="7457B2E6" w14:textId="77777777" w:rsidR="00E92C4E" w:rsidRDefault="006E1892" w:rsidP="00E92C4E">
      <w:pPr>
        <w:jc w:val="center"/>
        <w:rPr>
          <w:noProof/>
        </w:rPr>
      </w:pPr>
      <w:r w:rsidRPr="006E1892">
        <w:rPr>
          <w:noProof/>
        </w:rPr>
        <w:drawing>
          <wp:inline distT="0" distB="0" distL="0" distR="0" wp14:anchorId="65B6B632" wp14:editId="2D788E0E">
            <wp:extent cx="3038475" cy="3448357"/>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3038475" cy="3448357"/>
                    </a:xfrm>
                    <a:prstGeom prst="rect">
                      <a:avLst/>
                    </a:prstGeom>
                    <a:noFill/>
                    <a:ln w="9525">
                      <a:noFill/>
                      <a:miter lim="800000"/>
                      <a:headEnd/>
                      <a:tailEnd/>
                    </a:ln>
                  </pic:spPr>
                </pic:pic>
              </a:graphicData>
            </a:graphic>
          </wp:inline>
        </w:drawing>
      </w:r>
    </w:p>
    <w:p w14:paraId="63771F35" w14:textId="77777777" w:rsidR="00E92C4E" w:rsidRDefault="00E92C4E">
      <w:pPr>
        <w:rPr>
          <w:rFonts w:ascii="Arial" w:hAnsi="Arial" w:cs="Arial"/>
        </w:rPr>
      </w:pPr>
    </w:p>
    <w:p w14:paraId="6BF5259E" w14:textId="77777777" w:rsidR="005C2216" w:rsidRDefault="002F612B" w:rsidP="005C2216">
      <w:pPr>
        <w:jc w:val="center"/>
      </w:pPr>
      <w:r w:rsidRPr="002F612B">
        <w:rPr>
          <w:noProof/>
        </w:rPr>
        <w:lastRenderedPageBreak/>
        <w:drawing>
          <wp:inline distT="0" distB="0" distL="0" distR="0" wp14:anchorId="04EE8C87" wp14:editId="4E91B790">
            <wp:extent cx="4641850" cy="3566299"/>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644937" cy="3568671"/>
                    </a:xfrm>
                    <a:prstGeom prst="rect">
                      <a:avLst/>
                    </a:prstGeom>
                    <a:noFill/>
                    <a:ln w="9525">
                      <a:noFill/>
                      <a:miter lim="800000"/>
                      <a:headEnd/>
                      <a:tailEnd/>
                    </a:ln>
                  </pic:spPr>
                </pic:pic>
              </a:graphicData>
            </a:graphic>
          </wp:inline>
        </w:drawing>
      </w:r>
    </w:p>
    <w:p w14:paraId="36B117C8" w14:textId="77777777" w:rsidR="005C2216" w:rsidRDefault="005C2216" w:rsidP="005C2216"/>
    <w:p w14:paraId="42EA3763" w14:textId="77777777" w:rsidR="005C2216" w:rsidRDefault="005C2216" w:rsidP="005C2216">
      <w:r w:rsidRPr="005C2216">
        <w:rPr>
          <w:b/>
        </w:rPr>
        <w:t xml:space="preserve">Figure </w:t>
      </w:r>
      <w:r>
        <w:rPr>
          <w:b/>
        </w:rPr>
        <w:t>2</w:t>
      </w:r>
      <w:r>
        <w:t xml:space="preserve"> The response of relative yield to harvesting date on sandy loam and clay loam soils.</w:t>
      </w:r>
    </w:p>
    <w:p w14:paraId="2E5BA1BD" w14:textId="77777777" w:rsidR="005C2216" w:rsidRDefault="005C2216" w:rsidP="005C2216">
      <w:pPr>
        <w:rPr>
          <w:rFonts w:ascii="Arial" w:hAnsi="Arial" w:cs="Arial"/>
        </w:rPr>
      </w:pPr>
    </w:p>
    <w:p w14:paraId="0C58A229" w14:textId="77777777" w:rsidR="005C2216" w:rsidRDefault="005C2216" w:rsidP="005C2216">
      <w:r>
        <w:rPr>
          <w:b/>
        </w:rPr>
        <w:t>Table 2</w:t>
      </w:r>
      <w:r>
        <w:t xml:space="preserve"> The response of relative yield to harvesting date on sandy loam and clay loam soils.</w:t>
      </w:r>
    </w:p>
    <w:p w14:paraId="3F51B1D9" w14:textId="77777777" w:rsidR="005C2216" w:rsidRDefault="005C2216" w:rsidP="005C2216">
      <w:pPr>
        <w:rPr>
          <w:rFonts w:ascii="Arial" w:hAnsi="Arial" w:cs="Arial"/>
        </w:rPr>
      </w:pPr>
    </w:p>
    <w:p w14:paraId="3C209917" w14:textId="77777777" w:rsidR="005C2216" w:rsidRDefault="005C2216" w:rsidP="005C2216">
      <w:pPr>
        <w:rPr>
          <w:noProof/>
        </w:rPr>
      </w:pPr>
    </w:p>
    <w:p w14:paraId="499DD73B" w14:textId="77777777" w:rsidR="005C2216" w:rsidRDefault="005C2216" w:rsidP="005C2216">
      <w:pPr>
        <w:jc w:val="center"/>
        <w:rPr>
          <w:noProof/>
        </w:rPr>
      </w:pPr>
      <w:r w:rsidRPr="005C2216">
        <w:rPr>
          <w:noProof/>
        </w:rPr>
        <w:drawing>
          <wp:inline distT="0" distB="0" distL="0" distR="0" wp14:anchorId="473BE2B5" wp14:editId="5F7519F6">
            <wp:extent cx="3343275" cy="3553372"/>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3343275" cy="3553372"/>
                    </a:xfrm>
                    <a:prstGeom prst="rect">
                      <a:avLst/>
                    </a:prstGeom>
                    <a:noFill/>
                    <a:ln w="9525">
                      <a:noFill/>
                      <a:miter lim="800000"/>
                      <a:headEnd/>
                      <a:tailEnd/>
                    </a:ln>
                  </pic:spPr>
                </pic:pic>
              </a:graphicData>
            </a:graphic>
          </wp:inline>
        </w:drawing>
      </w:r>
    </w:p>
    <w:p w14:paraId="4756BE09" w14:textId="77777777" w:rsidR="005C2216" w:rsidRPr="00340D4B" w:rsidRDefault="005C2216" w:rsidP="005C2216">
      <w:pPr>
        <w:rPr>
          <w:rFonts w:ascii="Arial" w:hAnsi="Arial" w:cs="Arial"/>
        </w:rPr>
      </w:pPr>
    </w:p>
    <w:p w14:paraId="65C543AC" w14:textId="77777777" w:rsidR="00BD729C" w:rsidRDefault="002F612B" w:rsidP="00BD729C">
      <w:pPr>
        <w:jc w:val="center"/>
      </w:pPr>
      <w:r w:rsidRPr="002F612B">
        <w:rPr>
          <w:noProof/>
        </w:rPr>
        <w:lastRenderedPageBreak/>
        <w:drawing>
          <wp:inline distT="0" distB="0" distL="0" distR="0" wp14:anchorId="2A71D4E6" wp14:editId="6C014FEC">
            <wp:extent cx="4995325" cy="4385335"/>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997732" cy="4387448"/>
                    </a:xfrm>
                    <a:prstGeom prst="rect">
                      <a:avLst/>
                    </a:prstGeom>
                    <a:noFill/>
                    <a:ln w="9525">
                      <a:noFill/>
                      <a:miter lim="800000"/>
                      <a:headEnd/>
                      <a:tailEnd/>
                    </a:ln>
                  </pic:spPr>
                </pic:pic>
              </a:graphicData>
            </a:graphic>
          </wp:inline>
        </w:drawing>
      </w:r>
    </w:p>
    <w:p w14:paraId="5BC2069B" w14:textId="77777777" w:rsidR="00BD729C" w:rsidRDefault="00BD729C" w:rsidP="00BD729C"/>
    <w:p w14:paraId="3D846271" w14:textId="77777777" w:rsidR="00BD729C" w:rsidRDefault="00BD729C" w:rsidP="00BD729C">
      <w:r w:rsidRPr="005105A3">
        <w:rPr>
          <w:b/>
        </w:rPr>
        <w:t>Figure 3</w:t>
      </w:r>
      <w:r>
        <w:t xml:space="preserve"> The response of relative yield to the amount of inorganic nitrogen (N) applied per hectare.</w:t>
      </w:r>
    </w:p>
    <w:p w14:paraId="1AC165BD" w14:textId="77777777" w:rsidR="005C2216" w:rsidRDefault="005C2216">
      <w:pPr>
        <w:rPr>
          <w:rFonts w:ascii="Arial" w:hAnsi="Arial" w:cs="Arial"/>
        </w:rPr>
      </w:pPr>
    </w:p>
    <w:p w14:paraId="0868D197" w14:textId="77777777" w:rsidR="00BD729C" w:rsidRDefault="00BD729C" w:rsidP="00BD729C">
      <w:r>
        <w:rPr>
          <w:b/>
        </w:rPr>
        <w:t>Table</w:t>
      </w:r>
      <w:r w:rsidRPr="005105A3">
        <w:rPr>
          <w:b/>
        </w:rPr>
        <w:t xml:space="preserve"> 3</w:t>
      </w:r>
      <w:r>
        <w:t xml:space="preserve"> The response of relative yield to the amount of inorganic nitrogen (N) applied per hectare and its corresponding yield losses in percentage.</w:t>
      </w:r>
    </w:p>
    <w:p w14:paraId="383D3DBC" w14:textId="77777777" w:rsidR="00BD729C" w:rsidRDefault="00BD729C" w:rsidP="00BD729C"/>
    <w:p w14:paraId="207631C3" w14:textId="77777777" w:rsidR="00BD729C" w:rsidRDefault="00BD729C" w:rsidP="00BD729C">
      <w:pPr>
        <w:jc w:val="center"/>
      </w:pPr>
      <w:r w:rsidRPr="00BD729C">
        <w:rPr>
          <w:noProof/>
        </w:rPr>
        <w:drawing>
          <wp:inline distT="0" distB="0" distL="0" distR="0" wp14:anchorId="0963FECF" wp14:editId="5C32F83B">
            <wp:extent cx="4492741" cy="2822529"/>
            <wp:effectExtent l="19050" t="0" r="3059"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srcRect/>
                    <a:stretch>
                      <a:fillRect/>
                    </a:stretch>
                  </pic:blipFill>
                  <pic:spPr bwMode="auto">
                    <a:xfrm>
                      <a:off x="0" y="0"/>
                      <a:ext cx="4493148" cy="2822785"/>
                    </a:xfrm>
                    <a:prstGeom prst="rect">
                      <a:avLst/>
                    </a:prstGeom>
                    <a:noFill/>
                    <a:ln w="9525">
                      <a:noFill/>
                      <a:miter lim="800000"/>
                      <a:headEnd/>
                      <a:tailEnd/>
                    </a:ln>
                  </pic:spPr>
                </pic:pic>
              </a:graphicData>
            </a:graphic>
          </wp:inline>
        </w:drawing>
      </w:r>
    </w:p>
    <w:p w14:paraId="715FBEDC" w14:textId="77777777" w:rsidR="00BD729C" w:rsidRDefault="00BD729C">
      <w:pPr>
        <w:rPr>
          <w:rFonts w:ascii="Arial" w:hAnsi="Arial" w:cs="Arial"/>
        </w:rPr>
      </w:pPr>
    </w:p>
    <w:p w14:paraId="0129E088" w14:textId="77777777" w:rsidR="001E29DA" w:rsidRDefault="001E29DA">
      <w:pPr>
        <w:rPr>
          <w:rFonts w:ascii="Arial" w:hAnsi="Arial" w:cs="Arial"/>
        </w:rPr>
      </w:pPr>
    </w:p>
    <w:p w14:paraId="3E977662" w14:textId="77777777" w:rsidR="001E29DA" w:rsidRDefault="002F612B" w:rsidP="001E29DA">
      <w:pPr>
        <w:jc w:val="center"/>
      </w:pPr>
      <w:r w:rsidRPr="002F612B">
        <w:rPr>
          <w:noProof/>
        </w:rPr>
        <w:lastRenderedPageBreak/>
        <w:drawing>
          <wp:inline distT="0" distB="0" distL="0" distR="0" wp14:anchorId="2A69CFA5" wp14:editId="384FA91C">
            <wp:extent cx="4585750" cy="4025774"/>
            <wp:effectExtent l="19050" t="0" r="530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587959" cy="4027714"/>
                    </a:xfrm>
                    <a:prstGeom prst="rect">
                      <a:avLst/>
                    </a:prstGeom>
                    <a:noFill/>
                    <a:ln w="9525">
                      <a:noFill/>
                      <a:miter lim="800000"/>
                      <a:headEnd/>
                      <a:tailEnd/>
                    </a:ln>
                  </pic:spPr>
                </pic:pic>
              </a:graphicData>
            </a:graphic>
          </wp:inline>
        </w:drawing>
      </w:r>
    </w:p>
    <w:p w14:paraId="53A55130" w14:textId="77777777" w:rsidR="001E29DA" w:rsidRDefault="001E29DA" w:rsidP="001E29DA"/>
    <w:p w14:paraId="08287D9A" w14:textId="77777777" w:rsidR="001E29DA" w:rsidRDefault="001E29DA" w:rsidP="001E29DA">
      <w:r w:rsidRPr="001E29DA">
        <w:rPr>
          <w:b/>
        </w:rPr>
        <w:t>Figure 4</w:t>
      </w:r>
      <w:r>
        <w:t xml:space="preserve"> The response of relative yield to plant population</w:t>
      </w:r>
    </w:p>
    <w:p w14:paraId="14672449" w14:textId="77777777" w:rsidR="001E29DA" w:rsidRDefault="001E29DA" w:rsidP="001E29DA">
      <w:r>
        <w:t>.</w:t>
      </w:r>
    </w:p>
    <w:p w14:paraId="53E7C5DB" w14:textId="77777777" w:rsidR="001E29DA" w:rsidRDefault="001E29DA" w:rsidP="001E29DA">
      <w:r>
        <w:rPr>
          <w:b/>
        </w:rPr>
        <w:t>Table</w:t>
      </w:r>
      <w:r w:rsidRPr="005105A3">
        <w:rPr>
          <w:b/>
        </w:rPr>
        <w:t xml:space="preserve"> 4</w:t>
      </w:r>
      <w:r>
        <w:t xml:space="preserve"> The response of relative yield to plant population and its </w:t>
      </w:r>
      <w:r w:rsidR="00B0678C">
        <w:t>corresponding</w:t>
      </w:r>
      <w:r>
        <w:t xml:space="preserve"> yield losses</w:t>
      </w:r>
      <w:r w:rsidR="00B0678C">
        <w:t xml:space="preserve"> in percentage</w:t>
      </w:r>
      <w:r>
        <w:t>.</w:t>
      </w:r>
    </w:p>
    <w:p w14:paraId="7D9E4B61" w14:textId="77777777" w:rsidR="001E29DA" w:rsidRDefault="001E29DA" w:rsidP="001E29DA"/>
    <w:p w14:paraId="3CBECCDD" w14:textId="77777777" w:rsidR="001E29DA" w:rsidRDefault="001E29DA" w:rsidP="001E29DA"/>
    <w:p w14:paraId="7EC6013D" w14:textId="77777777" w:rsidR="001E29DA" w:rsidRDefault="001E29DA" w:rsidP="001E29DA">
      <w:pPr>
        <w:jc w:val="center"/>
        <w:rPr>
          <w:rFonts w:ascii="Arial" w:hAnsi="Arial" w:cs="Arial"/>
        </w:rPr>
      </w:pPr>
      <w:r w:rsidRPr="001E29DA">
        <w:rPr>
          <w:noProof/>
        </w:rPr>
        <w:drawing>
          <wp:inline distT="0" distB="0" distL="0" distR="0" wp14:anchorId="63176B8A" wp14:editId="14857B35">
            <wp:extent cx="4222566" cy="3456644"/>
            <wp:effectExtent l="19050" t="0" r="6534"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srcRect/>
                    <a:stretch>
                      <a:fillRect/>
                    </a:stretch>
                  </pic:blipFill>
                  <pic:spPr bwMode="auto">
                    <a:xfrm>
                      <a:off x="0" y="0"/>
                      <a:ext cx="4226507" cy="3459871"/>
                    </a:xfrm>
                    <a:prstGeom prst="rect">
                      <a:avLst/>
                    </a:prstGeom>
                    <a:noFill/>
                    <a:ln w="9525">
                      <a:noFill/>
                      <a:miter lim="800000"/>
                      <a:headEnd/>
                      <a:tailEnd/>
                    </a:ln>
                  </pic:spPr>
                </pic:pic>
              </a:graphicData>
            </a:graphic>
          </wp:inline>
        </w:drawing>
      </w:r>
    </w:p>
    <w:p w14:paraId="0D2A81E4" w14:textId="77777777" w:rsidR="001E29DA" w:rsidRDefault="001E29DA" w:rsidP="001E29DA">
      <w:pPr>
        <w:rPr>
          <w:rFonts w:ascii="Arial" w:hAnsi="Arial" w:cs="Arial"/>
        </w:rPr>
      </w:pPr>
    </w:p>
    <w:p w14:paraId="32C5BDB4" w14:textId="77777777" w:rsidR="00B0678C" w:rsidRDefault="00B936CA" w:rsidP="00B0678C">
      <w:pPr>
        <w:jc w:val="center"/>
      </w:pPr>
      <w:r w:rsidRPr="00B936CA">
        <w:rPr>
          <w:noProof/>
        </w:rPr>
        <w:drawing>
          <wp:inline distT="0" distB="0" distL="0" distR="0" wp14:anchorId="5FD44D36" wp14:editId="6EA2E9DB">
            <wp:extent cx="3318375" cy="2928945"/>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3320705" cy="2931002"/>
                    </a:xfrm>
                    <a:prstGeom prst="rect">
                      <a:avLst/>
                    </a:prstGeom>
                    <a:noFill/>
                    <a:ln w="9525">
                      <a:noFill/>
                      <a:miter lim="800000"/>
                      <a:headEnd/>
                      <a:tailEnd/>
                    </a:ln>
                  </pic:spPr>
                </pic:pic>
              </a:graphicData>
            </a:graphic>
          </wp:inline>
        </w:drawing>
      </w:r>
    </w:p>
    <w:p w14:paraId="670B6CDE" w14:textId="77777777" w:rsidR="00B0678C" w:rsidRDefault="00B0678C" w:rsidP="00B0678C"/>
    <w:p w14:paraId="3C5C6F9E" w14:textId="77777777" w:rsidR="00B0678C" w:rsidRPr="00776235" w:rsidRDefault="00B0678C" w:rsidP="00B0678C">
      <w:r w:rsidRPr="00B0678C">
        <w:rPr>
          <w:b/>
        </w:rPr>
        <w:t>Figure</w:t>
      </w:r>
      <w:r w:rsidRPr="00776235">
        <w:t xml:space="preserve"> </w:t>
      </w:r>
      <w:r w:rsidRPr="00B0678C">
        <w:rPr>
          <w:b/>
        </w:rPr>
        <w:t>5</w:t>
      </w:r>
      <w:r>
        <w:rPr>
          <w:b/>
        </w:rPr>
        <w:t xml:space="preserve"> </w:t>
      </w:r>
      <w:r w:rsidRPr="00776235">
        <w:t xml:space="preserve">The response </w:t>
      </w:r>
      <w:r>
        <w:t>of relative yield loss to the percentage of plants infected with virus yellows.</w:t>
      </w:r>
    </w:p>
    <w:p w14:paraId="4132DA9D" w14:textId="77777777" w:rsidR="00B0678C" w:rsidRPr="00776235" w:rsidRDefault="00B0678C" w:rsidP="00B0678C">
      <w:r>
        <w:rPr>
          <w:b/>
        </w:rPr>
        <w:t xml:space="preserve">Table </w:t>
      </w:r>
      <w:r w:rsidRPr="005105A3">
        <w:rPr>
          <w:b/>
        </w:rPr>
        <w:t>5</w:t>
      </w:r>
      <w:r>
        <w:t xml:space="preserve"> T</w:t>
      </w:r>
      <w:r w:rsidRPr="00776235">
        <w:t xml:space="preserve">he </w:t>
      </w:r>
      <w:r>
        <w:t>response of relative yield to the percentage of plants infected with virus yellows and its corresponding yield losses in percentage.</w:t>
      </w:r>
    </w:p>
    <w:p w14:paraId="56F9872F" w14:textId="77777777" w:rsidR="00B0678C" w:rsidRDefault="00B0678C" w:rsidP="00B0678C"/>
    <w:p w14:paraId="3DC40139" w14:textId="77777777" w:rsidR="001E29DA" w:rsidRDefault="00B0678C" w:rsidP="00B0678C">
      <w:pPr>
        <w:jc w:val="center"/>
        <w:rPr>
          <w:rFonts w:ascii="Arial" w:hAnsi="Arial" w:cs="Arial"/>
        </w:rPr>
      </w:pPr>
      <w:r w:rsidRPr="00B0678C">
        <w:rPr>
          <w:noProof/>
        </w:rPr>
        <w:drawing>
          <wp:inline distT="0" distB="0" distL="0" distR="0" wp14:anchorId="7AF25D35" wp14:editId="3EEEB4C3">
            <wp:extent cx="3803731" cy="4038600"/>
            <wp:effectExtent l="19050" t="0" r="6269"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srcRect/>
                    <a:stretch>
                      <a:fillRect/>
                    </a:stretch>
                  </pic:blipFill>
                  <pic:spPr bwMode="auto">
                    <a:xfrm>
                      <a:off x="0" y="0"/>
                      <a:ext cx="3809583" cy="4044813"/>
                    </a:xfrm>
                    <a:prstGeom prst="rect">
                      <a:avLst/>
                    </a:prstGeom>
                    <a:noFill/>
                    <a:ln w="9525">
                      <a:noFill/>
                      <a:miter lim="800000"/>
                      <a:headEnd/>
                      <a:tailEnd/>
                    </a:ln>
                  </pic:spPr>
                </pic:pic>
              </a:graphicData>
            </a:graphic>
          </wp:inline>
        </w:drawing>
      </w:r>
    </w:p>
    <w:p w14:paraId="236FB7CF" w14:textId="77777777" w:rsidR="00B0678C" w:rsidRDefault="00B0678C" w:rsidP="00B0678C">
      <w:pPr>
        <w:rPr>
          <w:rFonts w:ascii="Arial" w:hAnsi="Arial" w:cs="Arial"/>
        </w:rPr>
      </w:pPr>
    </w:p>
    <w:p w14:paraId="0FEB3A59" w14:textId="77777777" w:rsidR="00CA5B0B" w:rsidRDefault="00B936CA" w:rsidP="00CA5B0B">
      <w:pPr>
        <w:jc w:val="center"/>
      </w:pPr>
      <w:r w:rsidRPr="00B936CA">
        <w:rPr>
          <w:noProof/>
        </w:rPr>
        <w:lastRenderedPageBreak/>
        <w:drawing>
          <wp:inline distT="0" distB="0" distL="0" distR="0" wp14:anchorId="66997614" wp14:editId="2853C3EB">
            <wp:extent cx="4789183" cy="4505325"/>
            <wp:effectExtent l="1905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4789760" cy="4505868"/>
                    </a:xfrm>
                    <a:prstGeom prst="rect">
                      <a:avLst/>
                    </a:prstGeom>
                    <a:noFill/>
                    <a:ln w="9525">
                      <a:noFill/>
                      <a:miter lim="800000"/>
                      <a:headEnd/>
                      <a:tailEnd/>
                    </a:ln>
                  </pic:spPr>
                </pic:pic>
              </a:graphicData>
            </a:graphic>
          </wp:inline>
        </w:drawing>
      </w:r>
    </w:p>
    <w:p w14:paraId="4E2A1A02" w14:textId="77777777" w:rsidR="00CA5B0B" w:rsidRDefault="00CA5B0B" w:rsidP="00CA5B0B"/>
    <w:p w14:paraId="4034A8FA" w14:textId="77777777" w:rsidR="00CA5B0B" w:rsidRDefault="00CA5B0B" w:rsidP="00CA5B0B">
      <w:r w:rsidRPr="00CA5B0B">
        <w:rPr>
          <w:b/>
        </w:rPr>
        <w:t>Figure</w:t>
      </w:r>
      <w:r>
        <w:t xml:space="preserve"> </w:t>
      </w:r>
      <w:r w:rsidRPr="00CA5B0B">
        <w:rPr>
          <w:b/>
        </w:rPr>
        <w:t>6</w:t>
      </w:r>
      <w:r>
        <w:t xml:space="preserve"> </w:t>
      </w:r>
      <w:r w:rsidR="00B94B9A">
        <w:t>T</w:t>
      </w:r>
      <w:r w:rsidR="00B94B9A" w:rsidRPr="00776235">
        <w:t xml:space="preserve">he </w:t>
      </w:r>
      <w:r w:rsidR="00B94B9A">
        <w:t>response of relative yield to presence/absence of powdery mildew (PM) and the use of fungicides with physiological benefits to control PM</w:t>
      </w:r>
    </w:p>
    <w:p w14:paraId="3F434807" w14:textId="77777777" w:rsidR="00B94B9A" w:rsidRDefault="00B94B9A" w:rsidP="00CA5B0B"/>
    <w:p w14:paraId="132EF9C8" w14:textId="77777777" w:rsidR="00CA5B0B" w:rsidRDefault="00CA5B0B" w:rsidP="00CA5B0B">
      <w:r>
        <w:rPr>
          <w:b/>
        </w:rPr>
        <w:t>Table</w:t>
      </w:r>
      <w:r w:rsidRPr="005105A3">
        <w:rPr>
          <w:b/>
        </w:rPr>
        <w:t xml:space="preserve"> 6</w:t>
      </w:r>
      <w:r>
        <w:t xml:space="preserve"> </w:t>
      </w:r>
      <w:r w:rsidR="00B94B9A">
        <w:t>T</w:t>
      </w:r>
      <w:r w:rsidRPr="00776235">
        <w:t xml:space="preserve">he </w:t>
      </w:r>
      <w:r w:rsidR="00B94B9A">
        <w:t xml:space="preserve">response of relative </w:t>
      </w:r>
      <w:r>
        <w:t xml:space="preserve">yield to presence/absence of </w:t>
      </w:r>
      <w:r w:rsidR="00B94B9A">
        <w:t>powdery mildew (</w:t>
      </w:r>
      <w:r>
        <w:t>PM</w:t>
      </w:r>
      <w:r w:rsidR="00B94B9A">
        <w:t>)</w:t>
      </w:r>
      <w:r w:rsidR="00B0342A">
        <w:t xml:space="preserve"> and</w:t>
      </w:r>
      <w:r>
        <w:t xml:space="preserve"> </w:t>
      </w:r>
      <w:r w:rsidR="00B94B9A">
        <w:t xml:space="preserve">the </w:t>
      </w:r>
      <w:r>
        <w:t>use of fungicides with physiological benefits to control PM</w:t>
      </w:r>
      <w:r w:rsidR="00B94B9A">
        <w:t xml:space="preserve"> together with</w:t>
      </w:r>
      <w:r>
        <w:t xml:space="preserve"> its </w:t>
      </w:r>
      <w:r w:rsidR="00B94B9A">
        <w:t>corresponding</w:t>
      </w:r>
      <w:r>
        <w:t xml:space="preserve"> yield losses</w:t>
      </w:r>
      <w:r w:rsidR="00B94B9A">
        <w:t xml:space="preserve"> in percentage</w:t>
      </w:r>
      <w:r>
        <w:t xml:space="preserve">. </w:t>
      </w:r>
    </w:p>
    <w:p w14:paraId="0C311AD7" w14:textId="77777777" w:rsidR="00CA5B0B" w:rsidRDefault="00CA5B0B" w:rsidP="00CA5B0B"/>
    <w:p w14:paraId="52DF71E3" w14:textId="77777777" w:rsidR="00CA5B0B" w:rsidRDefault="00B23CBE" w:rsidP="00CA5B0B">
      <w:pPr>
        <w:jc w:val="center"/>
      </w:pPr>
      <w:r w:rsidRPr="00B23CBE">
        <w:rPr>
          <w:noProof/>
        </w:rPr>
        <w:drawing>
          <wp:inline distT="0" distB="0" distL="0" distR="0" wp14:anchorId="308FE25E" wp14:editId="1AEBFB61">
            <wp:extent cx="5731510" cy="1747085"/>
            <wp:effectExtent l="19050" t="0" r="254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731510" cy="1747085"/>
                    </a:xfrm>
                    <a:prstGeom prst="rect">
                      <a:avLst/>
                    </a:prstGeom>
                    <a:noFill/>
                    <a:ln w="9525">
                      <a:noFill/>
                      <a:miter lim="800000"/>
                      <a:headEnd/>
                      <a:tailEnd/>
                    </a:ln>
                  </pic:spPr>
                </pic:pic>
              </a:graphicData>
            </a:graphic>
          </wp:inline>
        </w:drawing>
      </w:r>
    </w:p>
    <w:p w14:paraId="6120EBC0" w14:textId="77777777" w:rsidR="00B0342A" w:rsidRDefault="00B0342A" w:rsidP="00B0342A"/>
    <w:p w14:paraId="4701203B" w14:textId="77777777" w:rsidR="00B0342A" w:rsidRDefault="00B0342A" w:rsidP="00B0342A"/>
    <w:p w14:paraId="113E5E77" w14:textId="77777777" w:rsidR="00B0678C" w:rsidRDefault="00B0678C" w:rsidP="00B0678C">
      <w:pPr>
        <w:rPr>
          <w:rFonts w:ascii="Arial" w:hAnsi="Arial" w:cs="Arial"/>
        </w:rPr>
      </w:pPr>
    </w:p>
    <w:p w14:paraId="20BAA558" w14:textId="77777777" w:rsidR="00260647" w:rsidRDefault="00B936CA" w:rsidP="00260647">
      <w:pPr>
        <w:jc w:val="center"/>
      </w:pPr>
      <w:r w:rsidRPr="00B936CA">
        <w:rPr>
          <w:noProof/>
        </w:rPr>
        <w:lastRenderedPageBreak/>
        <w:drawing>
          <wp:inline distT="0" distB="0" distL="0" distR="0" wp14:anchorId="6A1779CC" wp14:editId="21A884D7">
            <wp:extent cx="4761193" cy="4105275"/>
            <wp:effectExtent l="19050" t="0" r="1307"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4761193" cy="4105275"/>
                    </a:xfrm>
                    <a:prstGeom prst="rect">
                      <a:avLst/>
                    </a:prstGeom>
                    <a:noFill/>
                    <a:ln w="9525">
                      <a:noFill/>
                      <a:miter lim="800000"/>
                      <a:headEnd/>
                      <a:tailEnd/>
                    </a:ln>
                  </pic:spPr>
                </pic:pic>
              </a:graphicData>
            </a:graphic>
          </wp:inline>
        </w:drawing>
      </w:r>
    </w:p>
    <w:p w14:paraId="3365D798" w14:textId="77777777" w:rsidR="00260647" w:rsidRDefault="00260647" w:rsidP="00260647"/>
    <w:p w14:paraId="650CA5A7" w14:textId="77777777" w:rsidR="00260647" w:rsidRDefault="00260647" w:rsidP="00260647">
      <w:r w:rsidRPr="00AA6C78">
        <w:rPr>
          <w:b/>
        </w:rPr>
        <w:t>Figure</w:t>
      </w:r>
      <w:r w:rsidR="00AA6C78">
        <w:t xml:space="preserve"> </w:t>
      </w:r>
      <w:r w:rsidR="00AA6C78" w:rsidRPr="00AA6C78">
        <w:rPr>
          <w:b/>
        </w:rPr>
        <w:t>7</w:t>
      </w:r>
      <w:r>
        <w:t xml:space="preserve"> </w:t>
      </w:r>
      <w:r w:rsidR="00AA6C78">
        <w:t>T</w:t>
      </w:r>
      <w:r>
        <w:t xml:space="preserve">he response of </w:t>
      </w:r>
      <w:r w:rsidR="00AA6C78">
        <w:t xml:space="preserve">relative </w:t>
      </w:r>
      <w:r>
        <w:t xml:space="preserve">yield to the delay </w:t>
      </w:r>
      <w:r w:rsidR="00AA6C78">
        <w:t xml:space="preserve">in days </w:t>
      </w:r>
      <w:r>
        <w:t xml:space="preserve">in controlling weeds after the beet plants have </w:t>
      </w:r>
      <w:r w:rsidR="00C612C7">
        <w:t>reache</w:t>
      </w:r>
      <w:r>
        <w:t>d</w:t>
      </w:r>
      <w:r w:rsidR="00C612C7">
        <w:t xml:space="preserve"> the</w:t>
      </w:r>
      <w:r>
        <w:t xml:space="preserve"> 5 true leaves</w:t>
      </w:r>
      <w:r w:rsidR="00C612C7">
        <w:t xml:space="preserve"> stage</w:t>
      </w:r>
      <w:r>
        <w:t>.</w:t>
      </w:r>
    </w:p>
    <w:p w14:paraId="313BE3CA" w14:textId="77777777" w:rsidR="00AA6C78" w:rsidRDefault="00AA6C78" w:rsidP="00260647"/>
    <w:p w14:paraId="619E9A57" w14:textId="77777777" w:rsidR="00AA6C78" w:rsidRDefault="00AA6C78" w:rsidP="00AA6C78">
      <w:r>
        <w:rPr>
          <w:b/>
        </w:rPr>
        <w:t>Table</w:t>
      </w:r>
      <w:r w:rsidRPr="00957382">
        <w:rPr>
          <w:b/>
        </w:rPr>
        <w:t xml:space="preserve"> 7</w:t>
      </w:r>
      <w:r>
        <w:t xml:space="preserve"> The response of relative yield to the delay in days in controlling weeds after the beet plants have </w:t>
      </w:r>
      <w:r w:rsidR="00C612C7">
        <w:t>reached</w:t>
      </w:r>
      <w:r>
        <w:t xml:space="preserve"> </w:t>
      </w:r>
      <w:r w:rsidR="00C612C7">
        <w:t xml:space="preserve">the </w:t>
      </w:r>
      <w:r>
        <w:t>5 true leaves</w:t>
      </w:r>
      <w:r w:rsidR="00C612C7">
        <w:t xml:space="preserve"> stage</w:t>
      </w:r>
      <w:r>
        <w:t xml:space="preserve"> and its corresponding yield losses in percentage.</w:t>
      </w:r>
    </w:p>
    <w:p w14:paraId="1C93F345" w14:textId="77777777" w:rsidR="00AA6C78" w:rsidRDefault="00AA6C78" w:rsidP="00AA6C78"/>
    <w:p w14:paraId="72E8549D" w14:textId="77777777" w:rsidR="00AA6C78" w:rsidRDefault="00D43206" w:rsidP="00AA6C78">
      <w:pPr>
        <w:jc w:val="center"/>
      </w:pPr>
      <w:r w:rsidRPr="00D43206">
        <w:rPr>
          <w:noProof/>
        </w:rPr>
        <w:drawing>
          <wp:inline distT="0" distB="0" distL="0" distR="0" wp14:anchorId="58FCFE00" wp14:editId="7CA9344B">
            <wp:extent cx="5579110" cy="308425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579110" cy="3084255"/>
                    </a:xfrm>
                    <a:prstGeom prst="rect">
                      <a:avLst/>
                    </a:prstGeom>
                    <a:noFill/>
                    <a:ln w="9525">
                      <a:noFill/>
                      <a:miter lim="800000"/>
                      <a:headEnd/>
                      <a:tailEnd/>
                    </a:ln>
                  </pic:spPr>
                </pic:pic>
              </a:graphicData>
            </a:graphic>
          </wp:inline>
        </w:drawing>
      </w:r>
    </w:p>
    <w:p w14:paraId="5602EDDD" w14:textId="77777777" w:rsidR="00260647" w:rsidRPr="00340D4B" w:rsidRDefault="00260647" w:rsidP="00B0678C">
      <w:pPr>
        <w:rPr>
          <w:rFonts w:ascii="Arial" w:hAnsi="Arial" w:cs="Arial"/>
        </w:rPr>
      </w:pPr>
    </w:p>
    <w:sectPr w:rsidR="00260647" w:rsidRPr="00340D4B" w:rsidSect="00193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D5377"/>
    <w:multiLevelType w:val="hybridMultilevel"/>
    <w:tmpl w:val="7102E116"/>
    <w:lvl w:ilvl="0" w:tplc="8AC637DC">
      <w:start w:val="1"/>
      <w:numFmt w:val="decimal"/>
      <w:lvlText w:val="%1."/>
      <w:lvlJc w:val="left"/>
      <w:pPr>
        <w:tabs>
          <w:tab w:val="num" w:pos="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CB20A1"/>
    <w:multiLevelType w:val="hybridMultilevel"/>
    <w:tmpl w:val="EB5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41294A"/>
    <w:multiLevelType w:val="hybridMultilevel"/>
    <w:tmpl w:val="587A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2"/>
  </w:compat>
  <w:rsids>
    <w:rsidRoot w:val="00340D4B"/>
    <w:rsid w:val="00003B04"/>
    <w:rsid w:val="000057D8"/>
    <w:rsid w:val="000063E3"/>
    <w:rsid w:val="000122E0"/>
    <w:rsid w:val="000177AF"/>
    <w:rsid w:val="00020E7A"/>
    <w:rsid w:val="000235A2"/>
    <w:rsid w:val="000339B1"/>
    <w:rsid w:val="00037948"/>
    <w:rsid w:val="000411A2"/>
    <w:rsid w:val="000411EB"/>
    <w:rsid w:val="000435F1"/>
    <w:rsid w:val="00043EE0"/>
    <w:rsid w:val="0004597E"/>
    <w:rsid w:val="00050709"/>
    <w:rsid w:val="00052893"/>
    <w:rsid w:val="00054716"/>
    <w:rsid w:val="00054EF6"/>
    <w:rsid w:val="00057C67"/>
    <w:rsid w:val="0006174A"/>
    <w:rsid w:val="000653FA"/>
    <w:rsid w:val="00067F0C"/>
    <w:rsid w:val="00067F33"/>
    <w:rsid w:val="0007084F"/>
    <w:rsid w:val="0007420C"/>
    <w:rsid w:val="00074C22"/>
    <w:rsid w:val="00083985"/>
    <w:rsid w:val="0008443C"/>
    <w:rsid w:val="00085BBD"/>
    <w:rsid w:val="0008673C"/>
    <w:rsid w:val="00087A06"/>
    <w:rsid w:val="00091A04"/>
    <w:rsid w:val="000939BC"/>
    <w:rsid w:val="000A1317"/>
    <w:rsid w:val="000A1CF7"/>
    <w:rsid w:val="000A2027"/>
    <w:rsid w:val="000A61E4"/>
    <w:rsid w:val="000B2B68"/>
    <w:rsid w:val="000B2C6A"/>
    <w:rsid w:val="000B6ADF"/>
    <w:rsid w:val="000B7997"/>
    <w:rsid w:val="000B7DAC"/>
    <w:rsid w:val="000C07B5"/>
    <w:rsid w:val="000C2CAB"/>
    <w:rsid w:val="000C3154"/>
    <w:rsid w:val="000C4266"/>
    <w:rsid w:val="000D5EDD"/>
    <w:rsid w:val="000E38FE"/>
    <w:rsid w:val="000E6224"/>
    <w:rsid w:val="000F0676"/>
    <w:rsid w:val="000F6366"/>
    <w:rsid w:val="000F6FA7"/>
    <w:rsid w:val="000F7E47"/>
    <w:rsid w:val="001001B9"/>
    <w:rsid w:val="00100A2B"/>
    <w:rsid w:val="0010218D"/>
    <w:rsid w:val="0010220C"/>
    <w:rsid w:val="00102479"/>
    <w:rsid w:val="001040FE"/>
    <w:rsid w:val="00104ED1"/>
    <w:rsid w:val="00107F16"/>
    <w:rsid w:val="00110EA4"/>
    <w:rsid w:val="00113D64"/>
    <w:rsid w:val="00115873"/>
    <w:rsid w:val="001225AC"/>
    <w:rsid w:val="00135CE2"/>
    <w:rsid w:val="00136864"/>
    <w:rsid w:val="001375B6"/>
    <w:rsid w:val="00140AE0"/>
    <w:rsid w:val="0014261E"/>
    <w:rsid w:val="00147CB8"/>
    <w:rsid w:val="0015148D"/>
    <w:rsid w:val="00152BB9"/>
    <w:rsid w:val="00152DA9"/>
    <w:rsid w:val="00156B69"/>
    <w:rsid w:val="0016192C"/>
    <w:rsid w:val="001626FF"/>
    <w:rsid w:val="00164613"/>
    <w:rsid w:val="00172A3A"/>
    <w:rsid w:val="001761A5"/>
    <w:rsid w:val="00181A40"/>
    <w:rsid w:val="00183177"/>
    <w:rsid w:val="0018331D"/>
    <w:rsid w:val="00184EC6"/>
    <w:rsid w:val="001877F3"/>
    <w:rsid w:val="001906EB"/>
    <w:rsid w:val="001935F5"/>
    <w:rsid w:val="0019377B"/>
    <w:rsid w:val="001963B6"/>
    <w:rsid w:val="001A0B0C"/>
    <w:rsid w:val="001A0FD9"/>
    <w:rsid w:val="001A4507"/>
    <w:rsid w:val="001A6790"/>
    <w:rsid w:val="001B0D77"/>
    <w:rsid w:val="001B1784"/>
    <w:rsid w:val="001B2ECC"/>
    <w:rsid w:val="001B46DC"/>
    <w:rsid w:val="001C02C4"/>
    <w:rsid w:val="001C3E01"/>
    <w:rsid w:val="001C436E"/>
    <w:rsid w:val="001C6748"/>
    <w:rsid w:val="001C7224"/>
    <w:rsid w:val="001D1814"/>
    <w:rsid w:val="001D370D"/>
    <w:rsid w:val="001D3BA1"/>
    <w:rsid w:val="001D4809"/>
    <w:rsid w:val="001D74AE"/>
    <w:rsid w:val="001D7804"/>
    <w:rsid w:val="001D7DEA"/>
    <w:rsid w:val="001E012D"/>
    <w:rsid w:val="001E29DA"/>
    <w:rsid w:val="001E4579"/>
    <w:rsid w:val="001E5BF2"/>
    <w:rsid w:val="001F337D"/>
    <w:rsid w:val="001F6CD2"/>
    <w:rsid w:val="00201148"/>
    <w:rsid w:val="002054ED"/>
    <w:rsid w:val="0020650C"/>
    <w:rsid w:val="0020718A"/>
    <w:rsid w:val="00212902"/>
    <w:rsid w:val="00212B49"/>
    <w:rsid w:val="002136B9"/>
    <w:rsid w:val="00216C5F"/>
    <w:rsid w:val="00216D06"/>
    <w:rsid w:val="0022242D"/>
    <w:rsid w:val="00223E59"/>
    <w:rsid w:val="0022545F"/>
    <w:rsid w:val="00234B2A"/>
    <w:rsid w:val="0023561C"/>
    <w:rsid w:val="002400DB"/>
    <w:rsid w:val="0024045F"/>
    <w:rsid w:val="002406FA"/>
    <w:rsid w:val="00240F44"/>
    <w:rsid w:val="00244762"/>
    <w:rsid w:val="002459D3"/>
    <w:rsid w:val="00246160"/>
    <w:rsid w:val="00250072"/>
    <w:rsid w:val="00250636"/>
    <w:rsid w:val="00260647"/>
    <w:rsid w:val="00261A36"/>
    <w:rsid w:val="002702FE"/>
    <w:rsid w:val="002705A2"/>
    <w:rsid w:val="00270CC8"/>
    <w:rsid w:val="00272BDA"/>
    <w:rsid w:val="002768B1"/>
    <w:rsid w:val="00282C33"/>
    <w:rsid w:val="00284F9F"/>
    <w:rsid w:val="0028562D"/>
    <w:rsid w:val="00286F4F"/>
    <w:rsid w:val="00293AA0"/>
    <w:rsid w:val="00294C5C"/>
    <w:rsid w:val="00295926"/>
    <w:rsid w:val="002A09C7"/>
    <w:rsid w:val="002A0E33"/>
    <w:rsid w:val="002A3B46"/>
    <w:rsid w:val="002A3D2A"/>
    <w:rsid w:val="002A438D"/>
    <w:rsid w:val="002A455E"/>
    <w:rsid w:val="002B3C17"/>
    <w:rsid w:val="002C3044"/>
    <w:rsid w:val="002C4D0D"/>
    <w:rsid w:val="002D02A0"/>
    <w:rsid w:val="002D0A77"/>
    <w:rsid w:val="002D0C3F"/>
    <w:rsid w:val="002D37CF"/>
    <w:rsid w:val="002D5150"/>
    <w:rsid w:val="002E246C"/>
    <w:rsid w:val="002E3B3B"/>
    <w:rsid w:val="002E5EE1"/>
    <w:rsid w:val="002E728C"/>
    <w:rsid w:val="002F397C"/>
    <w:rsid w:val="002F3C4C"/>
    <w:rsid w:val="002F612B"/>
    <w:rsid w:val="002F6DE0"/>
    <w:rsid w:val="00300820"/>
    <w:rsid w:val="003072D4"/>
    <w:rsid w:val="00307868"/>
    <w:rsid w:val="0031225F"/>
    <w:rsid w:val="00316FC6"/>
    <w:rsid w:val="003235D6"/>
    <w:rsid w:val="003263FA"/>
    <w:rsid w:val="00326D2E"/>
    <w:rsid w:val="00334453"/>
    <w:rsid w:val="00336514"/>
    <w:rsid w:val="0033651D"/>
    <w:rsid w:val="00337904"/>
    <w:rsid w:val="00340D4B"/>
    <w:rsid w:val="003429A6"/>
    <w:rsid w:val="00342B79"/>
    <w:rsid w:val="00347F3B"/>
    <w:rsid w:val="0035201C"/>
    <w:rsid w:val="00353D97"/>
    <w:rsid w:val="003549A0"/>
    <w:rsid w:val="003563D7"/>
    <w:rsid w:val="00356CFF"/>
    <w:rsid w:val="003571D6"/>
    <w:rsid w:val="003578CE"/>
    <w:rsid w:val="00361036"/>
    <w:rsid w:val="00361266"/>
    <w:rsid w:val="003616E9"/>
    <w:rsid w:val="0036435B"/>
    <w:rsid w:val="00364DC1"/>
    <w:rsid w:val="00365BCC"/>
    <w:rsid w:val="00366D2E"/>
    <w:rsid w:val="00372162"/>
    <w:rsid w:val="003773D2"/>
    <w:rsid w:val="00381E0C"/>
    <w:rsid w:val="003847CD"/>
    <w:rsid w:val="00384CC1"/>
    <w:rsid w:val="003910E3"/>
    <w:rsid w:val="003A05E0"/>
    <w:rsid w:val="003A1478"/>
    <w:rsid w:val="003A1C42"/>
    <w:rsid w:val="003B4E15"/>
    <w:rsid w:val="003B595D"/>
    <w:rsid w:val="003C43E6"/>
    <w:rsid w:val="003C48FE"/>
    <w:rsid w:val="003D175B"/>
    <w:rsid w:val="003D3F2C"/>
    <w:rsid w:val="003D5FF3"/>
    <w:rsid w:val="003E044D"/>
    <w:rsid w:val="003F26A7"/>
    <w:rsid w:val="003F3341"/>
    <w:rsid w:val="003F37DB"/>
    <w:rsid w:val="003F3D8B"/>
    <w:rsid w:val="003F4B0A"/>
    <w:rsid w:val="004014A6"/>
    <w:rsid w:val="0040580D"/>
    <w:rsid w:val="00405C1C"/>
    <w:rsid w:val="004069CB"/>
    <w:rsid w:val="0041238C"/>
    <w:rsid w:val="0041441B"/>
    <w:rsid w:val="004148E3"/>
    <w:rsid w:val="00414990"/>
    <w:rsid w:val="004228C8"/>
    <w:rsid w:val="004232FC"/>
    <w:rsid w:val="00424208"/>
    <w:rsid w:val="00426110"/>
    <w:rsid w:val="004303D5"/>
    <w:rsid w:val="004316A5"/>
    <w:rsid w:val="00433345"/>
    <w:rsid w:val="00436241"/>
    <w:rsid w:val="00436E49"/>
    <w:rsid w:val="0043735B"/>
    <w:rsid w:val="00437C77"/>
    <w:rsid w:val="004461C8"/>
    <w:rsid w:val="004473C2"/>
    <w:rsid w:val="0044773C"/>
    <w:rsid w:val="00453299"/>
    <w:rsid w:val="00454558"/>
    <w:rsid w:val="004614B9"/>
    <w:rsid w:val="004617BD"/>
    <w:rsid w:val="004635F5"/>
    <w:rsid w:val="00466929"/>
    <w:rsid w:val="00474601"/>
    <w:rsid w:val="00474CF9"/>
    <w:rsid w:val="00475113"/>
    <w:rsid w:val="00480931"/>
    <w:rsid w:val="00481AF6"/>
    <w:rsid w:val="004833F6"/>
    <w:rsid w:val="00483769"/>
    <w:rsid w:val="004845B3"/>
    <w:rsid w:val="004848C3"/>
    <w:rsid w:val="00484BD3"/>
    <w:rsid w:val="00487B31"/>
    <w:rsid w:val="00490475"/>
    <w:rsid w:val="00493352"/>
    <w:rsid w:val="00494499"/>
    <w:rsid w:val="004A0965"/>
    <w:rsid w:val="004A79A4"/>
    <w:rsid w:val="004B0E5B"/>
    <w:rsid w:val="004B2293"/>
    <w:rsid w:val="004B42C8"/>
    <w:rsid w:val="004B720A"/>
    <w:rsid w:val="004C279E"/>
    <w:rsid w:val="004D31E9"/>
    <w:rsid w:val="004E15F6"/>
    <w:rsid w:val="004E2C91"/>
    <w:rsid w:val="004E3C1B"/>
    <w:rsid w:val="004F1978"/>
    <w:rsid w:val="004F2D1C"/>
    <w:rsid w:val="004F4BF8"/>
    <w:rsid w:val="004F4D4C"/>
    <w:rsid w:val="005015D1"/>
    <w:rsid w:val="00501B1D"/>
    <w:rsid w:val="00502555"/>
    <w:rsid w:val="00502776"/>
    <w:rsid w:val="0050662E"/>
    <w:rsid w:val="00506773"/>
    <w:rsid w:val="0051070E"/>
    <w:rsid w:val="00514130"/>
    <w:rsid w:val="00516F9C"/>
    <w:rsid w:val="00517F02"/>
    <w:rsid w:val="005201C6"/>
    <w:rsid w:val="0052043A"/>
    <w:rsid w:val="00530F48"/>
    <w:rsid w:val="00532532"/>
    <w:rsid w:val="005346D7"/>
    <w:rsid w:val="00542442"/>
    <w:rsid w:val="00543198"/>
    <w:rsid w:val="005449C9"/>
    <w:rsid w:val="005455DF"/>
    <w:rsid w:val="00546E0A"/>
    <w:rsid w:val="00552066"/>
    <w:rsid w:val="00557BC9"/>
    <w:rsid w:val="005600DA"/>
    <w:rsid w:val="005628EE"/>
    <w:rsid w:val="00563C68"/>
    <w:rsid w:val="005645A9"/>
    <w:rsid w:val="00564F3A"/>
    <w:rsid w:val="00570A55"/>
    <w:rsid w:val="00573382"/>
    <w:rsid w:val="005822A1"/>
    <w:rsid w:val="00582E4D"/>
    <w:rsid w:val="005830F3"/>
    <w:rsid w:val="0058595B"/>
    <w:rsid w:val="005866AC"/>
    <w:rsid w:val="00590674"/>
    <w:rsid w:val="0059181D"/>
    <w:rsid w:val="005962D7"/>
    <w:rsid w:val="00596447"/>
    <w:rsid w:val="005964CC"/>
    <w:rsid w:val="00597FB6"/>
    <w:rsid w:val="005A411D"/>
    <w:rsid w:val="005B1F5B"/>
    <w:rsid w:val="005B2480"/>
    <w:rsid w:val="005B3F6C"/>
    <w:rsid w:val="005B774B"/>
    <w:rsid w:val="005C2216"/>
    <w:rsid w:val="005C289B"/>
    <w:rsid w:val="005D276C"/>
    <w:rsid w:val="005D3945"/>
    <w:rsid w:val="005D4C3D"/>
    <w:rsid w:val="005E23E9"/>
    <w:rsid w:val="005E6A36"/>
    <w:rsid w:val="005E7232"/>
    <w:rsid w:val="005F77B4"/>
    <w:rsid w:val="00603BBE"/>
    <w:rsid w:val="00611587"/>
    <w:rsid w:val="006155E2"/>
    <w:rsid w:val="00621453"/>
    <w:rsid w:val="0062231C"/>
    <w:rsid w:val="00624EDC"/>
    <w:rsid w:val="006250BA"/>
    <w:rsid w:val="0062690D"/>
    <w:rsid w:val="00634E61"/>
    <w:rsid w:val="00636907"/>
    <w:rsid w:val="00642023"/>
    <w:rsid w:val="006427A6"/>
    <w:rsid w:val="0064448D"/>
    <w:rsid w:val="00646AB1"/>
    <w:rsid w:val="006506F9"/>
    <w:rsid w:val="006527E9"/>
    <w:rsid w:val="00653439"/>
    <w:rsid w:val="00662103"/>
    <w:rsid w:val="00663D42"/>
    <w:rsid w:val="00663E10"/>
    <w:rsid w:val="006650C4"/>
    <w:rsid w:val="00666D85"/>
    <w:rsid w:val="006733DD"/>
    <w:rsid w:val="00673E9F"/>
    <w:rsid w:val="006773DC"/>
    <w:rsid w:val="00683C9C"/>
    <w:rsid w:val="00684F83"/>
    <w:rsid w:val="00685538"/>
    <w:rsid w:val="0068635E"/>
    <w:rsid w:val="006868B9"/>
    <w:rsid w:val="00692C96"/>
    <w:rsid w:val="006947DC"/>
    <w:rsid w:val="006A0F35"/>
    <w:rsid w:val="006A3397"/>
    <w:rsid w:val="006A6436"/>
    <w:rsid w:val="006B0723"/>
    <w:rsid w:val="006B5B3C"/>
    <w:rsid w:val="006C14C3"/>
    <w:rsid w:val="006C179B"/>
    <w:rsid w:val="006C4A89"/>
    <w:rsid w:val="006C7E1A"/>
    <w:rsid w:val="006D2FD8"/>
    <w:rsid w:val="006D3BAB"/>
    <w:rsid w:val="006D411B"/>
    <w:rsid w:val="006E1892"/>
    <w:rsid w:val="006E2CB6"/>
    <w:rsid w:val="007020FC"/>
    <w:rsid w:val="0071309E"/>
    <w:rsid w:val="00715BEC"/>
    <w:rsid w:val="00716937"/>
    <w:rsid w:val="00720466"/>
    <w:rsid w:val="00732140"/>
    <w:rsid w:val="00732380"/>
    <w:rsid w:val="0073522F"/>
    <w:rsid w:val="0073572F"/>
    <w:rsid w:val="00736223"/>
    <w:rsid w:val="007447B1"/>
    <w:rsid w:val="0074625B"/>
    <w:rsid w:val="00750FD6"/>
    <w:rsid w:val="00751761"/>
    <w:rsid w:val="00754823"/>
    <w:rsid w:val="0076088C"/>
    <w:rsid w:val="00763E03"/>
    <w:rsid w:val="00763E95"/>
    <w:rsid w:val="0076743E"/>
    <w:rsid w:val="00772B16"/>
    <w:rsid w:val="00773EF1"/>
    <w:rsid w:val="00773FC4"/>
    <w:rsid w:val="00774233"/>
    <w:rsid w:val="00776390"/>
    <w:rsid w:val="007845A0"/>
    <w:rsid w:val="00785ED9"/>
    <w:rsid w:val="0078666D"/>
    <w:rsid w:val="007866E8"/>
    <w:rsid w:val="007951BC"/>
    <w:rsid w:val="00797C40"/>
    <w:rsid w:val="007A0CD6"/>
    <w:rsid w:val="007A3D09"/>
    <w:rsid w:val="007A4066"/>
    <w:rsid w:val="007A482D"/>
    <w:rsid w:val="007A4E7A"/>
    <w:rsid w:val="007B0DA9"/>
    <w:rsid w:val="007C16AE"/>
    <w:rsid w:val="007C16B4"/>
    <w:rsid w:val="007C2A81"/>
    <w:rsid w:val="007C5C1B"/>
    <w:rsid w:val="007D0C01"/>
    <w:rsid w:val="007D3CA5"/>
    <w:rsid w:val="007D6276"/>
    <w:rsid w:val="007D6E31"/>
    <w:rsid w:val="007D73B3"/>
    <w:rsid w:val="007E2076"/>
    <w:rsid w:val="007E2DA5"/>
    <w:rsid w:val="007E5A5A"/>
    <w:rsid w:val="007F24EE"/>
    <w:rsid w:val="007F60C2"/>
    <w:rsid w:val="008027EC"/>
    <w:rsid w:val="00802E66"/>
    <w:rsid w:val="008051CA"/>
    <w:rsid w:val="008055EA"/>
    <w:rsid w:val="0080618D"/>
    <w:rsid w:val="008114C4"/>
    <w:rsid w:val="00811E4F"/>
    <w:rsid w:val="00815016"/>
    <w:rsid w:val="0081515C"/>
    <w:rsid w:val="008156EB"/>
    <w:rsid w:val="0081792E"/>
    <w:rsid w:val="008209F4"/>
    <w:rsid w:val="00825070"/>
    <w:rsid w:val="00827636"/>
    <w:rsid w:val="00831A15"/>
    <w:rsid w:val="00834A55"/>
    <w:rsid w:val="00834B3B"/>
    <w:rsid w:val="008374DB"/>
    <w:rsid w:val="008376D6"/>
    <w:rsid w:val="008414CB"/>
    <w:rsid w:val="00843AA2"/>
    <w:rsid w:val="00851D96"/>
    <w:rsid w:val="0085245F"/>
    <w:rsid w:val="0085327B"/>
    <w:rsid w:val="008553F9"/>
    <w:rsid w:val="00857911"/>
    <w:rsid w:val="00863231"/>
    <w:rsid w:val="00863518"/>
    <w:rsid w:val="00863AC4"/>
    <w:rsid w:val="00867C0A"/>
    <w:rsid w:val="0087734B"/>
    <w:rsid w:val="00881C83"/>
    <w:rsid w:val="0088301C"/>
    <w:rsid w:val="0088332E"/>
    <w:rsid w:val="00890DBD"/>
    <w:rsid w:val="00896E17"/>
    <w:rsid w:val="00897954"/>
    <w:rsid w:val="008A2186"/>
    <w:rsid w:val="008A5228"/>
    <w:rsid w:val="008B1E9E"/>
    <w:rsid w:val="008B4778"/>
    <w:rsid w:val="008B6334"/>
    <w:rsid w:val="008D0AF0"/>
    <w:rsid w:val="008D3321"/>
    <w:rsid w:val="008D34ED"/>
    <w:rsid w:val="008D3AAC"/>
    <w:rsid w:val="008D40C0"/>
    <w:rsid w:val="008D6FC7"/>
    <w:rsid w:val="008E0F82"/>
    <w:rsid w:val="008E559D"/>
    <w:rsid w:val="008E5720"/>
    <w:rsid w:val="008E6B6D"/>
    <w:rsid w:val="008F46F7"/>
    <w:rsid w:val="00901059"/>
    <w:rsid w:val="009038F9"/>
    <w:rsid w:val="00910777"/>
    <w:rsid w:val="0091148E"/>
    <w:rsid w:val="00912577"/>
    <w:rsid w:val="00916111"/>
    <w:rsid w:val="009220AA"/>
    <w:rsid w:val="009224E9"/>
    <w:rsid w:val="00923DE8"/>
    <w:rsid w:val="0092797F"/>
    <w:rsid w:val="00931EEE"/>
    <w:rsid w:val="00932CD3"/>
    <w:rsid w:val="009364C3"/>
    <w:rsid w:val="00936C26"/>
    <w:rsid w:val="00944A8B"/>
    <w:rsid w:val="00953CFC"/>
    <w:rsid w:val="00956DA4"/>
    <w:rsid w:val="00957666"/>
    <w:rsid w:val="0096341A"/>
    <w:rsid w:val="00963B32"/>
    <w:rsid w:val="00964815"/>
    <w:rsid w:val="00964CC8"/>
    <w:rsid w:val="00966A44"/>
    <w:rsid w:val="009725BC"/>
    <w:rsid w:val="0097519E"/>
    <w:rsid w:val="0097605E"/>
    <w:rsid w:val="00977F95"/>
    <w:rsid w:val="00994B78"/>
    <w:rsid w:val="009958EC"/>
    <w:rsid w:val="00995AA4"/>
    <w:rsid w:val="009A0698"/>
    <w:rsid w:val="009A0EF4"/>
    <w:rsid w:val="009A2F50"/>
    <w:rsid w:val="009B30EA"/>
    <w:rsid w:val="009B62A3"/>
    <w:rsid w:val="009C03F6"/>
    <w:rsid w:val="009C53CD"/>
    <w:rsid w:val="009C57C5"/>
    <w:rsid w:val="009C72E7"/>
    <w:rsid w:val="009D0A5C"/>
    <w:rsid w:val="009D32A2"/>
    <w:rsid w:val="009F03FD"/>
    <w:rsid w:val="009F1EF3"/>
    <w:rsid w:val="009F2B9A"/>
    <w:rsid w:val="009F3157"/>
    <w:rsid w:val="009F338C"/>
    <w:rsid w:val="009F52DB"/>
    <w:rsid w:val="009F6F5F"/>
    <w:rsid w:val="00A06020"/>
    <w:rsid w:val="00A10711"/>
    <w:rsid w:val="00A110F4"/>
    <w:rsid w:val="00A1407B"/>
    <w:rsid w:val="00A16069"/>
    <w:rsid w:val="00A1630A"/>
    <w:rsid w:val="00A2192C"/>
    <w:rsid w:val="00A23DAF"/>
    <w:rsid w:val="00A24C0E"/>
    <w:rsid w:val="00A26DCE"/>
    <w:rsid w:val="00A30CC9"/>
    <w:rsid w:val="00A345C2"/>
    <w:rsid w:val="00A34C6E"/>
    <w:rsid w:val="00A35DD6"/>
    <w:rsid w:val="00A3635B"/>
    <w:rsid w:val="00A37072"/>
    <w:rsid w:val="00A41794"/>
    <w:rsid w:val="00A44658"/>
    <w:rsid w:val="00A53DE3"/>
    <w:rsid w:val="00A5575E"/>
    <w:rsid w:val="00A5644B"/>
    <w:rsid w:val="00A6080F"/>
    <w:rsid w:val="00A62488"/>
    <w:rsid w:val="00A62C89"/>
    <w:rsid w:val="00A6475D"/>
    <w:rsid w:val="00A64776"/>
    <w:rsid w:val="00A64D85"/>
    <w:rsid w:val="00A71989"/>
    <w:rsid w:val="00A723E0"/>
    <w:rsid w:val="00A7451F"/>
    <w:rsid w:val="00A779B6"/>
    <w:rsid w:val="00A82943"/>
    <w:rsid w:val="00A8364C"/>
    <w:rsid w:val="00A83E1A"/>
    <w:rsid w:val="00A86752"/>
    <w:rsid w:val="00A923A0"/>
    <w:rsid w:val="00A95858"/>
    <w:rsid w:val="00A96B58"/>
    <w:rsid w:val="00A97CAA"/>
    <w:rsid w:val="00AA28CA"/>
    <w:rsid w:val="00AA2E38"/>
    <w:rsid w:val="00AA37D1"/>
    <w:rsid w:val="00AA63A1"/>
    <w:rsid w:val="00AA6C78"/>
    <w:rsid w:val="00AA73CC"/>
    <w:rsid w:val="00AA7CCA"/>
    <w:rsid w:val="00AB1E5F"/>
    <w:rsid w:val="00AB2EEF"/>
    <w:rsid w:val="00AC64D2"/>
    <w:rsid w:val="00AC73FA"/>
    <w:rsid w:val="00AC75A7"/>
    <w:rsid w:val="00AD25E6"/>
    <w:rsid w:val="00AD6D2A"/>
    <w:rsid w:val="00AD731F"/>
    <w:rsid w:val="00AE0487"/>
    <w:rsid w:val="00AE50AE"/>
    <w:rsid w:val="00AE50CD"/>
    <w:rsid w:val="00AE6473"/>
    <w:rsid w:val="00AE6DE6"/>
    <w:rsid w:val="00AE7B1F"/>
    <w:rsid w:val="00AF104D"/>
    <w:rsid w:val="00AF1325"/>
    <w:rsid w:val="00AF251E"/>
    <w:rsid w:val="00AF2D66"/>
    <w:rsid w:val="00B027FB"/>
    <w:rsid w:val="00B0342A"/>
    <w:rsid w:val="00B04506"/>
    <w:rsid w:val="00B0678C"/>
    <w:rsid w:val="00B07DA4"/>
    <w:rsid w:val="00B11B40"/>
    <w:rsid w:val="00B1327C"/>
    <w:rsid w:val="00B20121"/>
    <w:rsid w:val="00B20952"/>
    <w:rsid w:val="00B23CBE"/>
    <w:rsid w:val="00B23CED"/>
    <w:rsid w:val="00B24021"/>
    <w:rsid w:val="00B267A6"/>
    <w:rsid w:val="00B34586"/>
    <w:rsid w:val="00B34D3F"/>
    <w:rsid w:val="00B44EBC"/>
    <w:rsid w:val="00B47DFC"/>
    <w:rsid w:val="00B56EFE"/>
    <w:rsid w:val="00B62E52"/>
    <w:rsid w:val="00B651CA"/>
    <w:rsid w:val="00B659A1"/>
    <w:rsid w:val="00B65E7E"/>
    <w:rsid w:val="00B66C25"/>
    <w:rsid w:val="00B7173E"/>
    <w:rsid w:val="00B7669A"/>
    <w:rsid w:val="00B80F26"/>
    <w:rsid w:val="00B844A9"/>
    <w:rsid w:val="00B86979"/>
    <w:rsid w:val="00B9073D"/>
    <w:rsid w:val="00B9112A"/>
    <w:rsid w:val="00B936CA"/>
    <w:rsid w:val="00B94B9A"/>
    <w:rsid w:val="00B97BEC"/>
    <w:rsid w:val="00BA0010"/>
    <w:rsid w:val="00BA237F"/>
    <w:rsid w:val="00BA304A"/>
    <w:rsid w:val="00BA387E"/>
    <w:rsid w:val="00BA4905"/>
    <w:rsid w:val="00BA55B1"/>
    <w:rsid w:val="00BA5776"/>
    <w:rsid w:val="00BA797E"/>
    <w:rsid w:val="00BB1BE3"/>
    <w:rsid w:val="00BB28FA"/>
    <w:rsid w:val="00BB57FE"/>
    <w:rsid w:val="00BB59D0"/>
    <w:rsid w:val="00BC1BEB"/>
    <w:rsid w:val="00BC2325"/>
    <w:rsid w:val="00BD05C9"/>
    <w:rsid w:val="00BD12D2"/>
    <w:rsid w:val="00BD1C33"/>
    <w:rsid w:val="00BD6114"/>
    <w:rsid w:val="00BD622E"/>
    <w:rsid w:val="00BD713B"/>
    <w:rsid w:val="00BD729C"/>
    <w:rsid w:val="00BD78E3"/>
    <w:rsid w:val="00BE08E7"/>
    <w:rsid w:val="00BE33E1"/>
    <w:rsid w:val="00BE5019"/>
    <w:rsid w:val="00BE76CE"/>
    <w:rsid w:val="00BF34A3"/>
    <w:rsid w:val="00BF730E"/>
    <w:rsid w:val="00C0152C"/>
    <w:rsid w:val="00C03ECD"/>
    <w:rsid w:val="00C066D9"/>
    <w:rsid w:val="00C075AB"/>
    <w:rsid w:val="00C10825"/>
    <w:rsid w:val="00C13BAB"/>
    <w:rsid w:val="00C22236"/>
    <w:rsid w:val="00C25A64"/>
    <w:rsid w:val="00C2659E"/>
    <w:rsid w:val="00C27D32"/>
    <w:rsid w:val="00C27FA7"/>
    <w:rsid w:val="00C33ED3"/>
    <w:rsid w:val="00C34559"/>
    <w:rsid w:val="00C350C7"/>
    <w:rsid w:val="00C462A9"/>
    <w:rsid w:val="00C52057"/>
    <w:rsid w:val="00C55A59"/>
    <w:rsid w:val="00C56132"/>
    <w:rsid w:val="00C612C7"/>
    <w:rsid w:val="00C615DB"/>
    <w:rsid w:val="00C638A5"/>
    <w:rsid w:val="00C63F6F"/>
    <w:rsid w:val="00C66663"/>
    <w:rsid w:val="00C70745"/>
    <w:rsid w:val="00C71000"/>
    <w:rsid w:val="00C73337"/>
    <w:rsid w:val="00C76CF7"/>
    <w:rsid w:val="00C778DE"/>
    <w:rsid w:val="00C809CD"/>
    <w:rsid w:val="00C80D32"/>
    <w:rsid w:val="00C9114F"/>
    <w:rsid w:val="00C944AC"/>
    <w:rsid w:val="00CA0903"/>
    <w:rsid w:val="00CA109B"/>
    <w:rsid w:val="00CA1EB4"/>
    <w:rsid w:val="00CA521D"/>
    <w:rsid w:val="00CA5B0B"/>
    <w:rsid w:val="00CA793F"/>
    <w:rsid w:val="00CB099D"/>
    <w:rsid w:val="00CB79AA"/>
    <w:rsid w:val="00CB7EB1"/>
    <w:rsid w:val="00CC03ED"/>
    <w:rsid w:val="00CC0BA3"/>
    <w:rsid w:val="00CC2526"/>
    <w:rsid w:val="00CC2824"/>
    <w:rsid w:val="00CC2A8D"/>
    <w:rsid w:val="00CC5542"/>
    <w:rsid w:val="00CD4F85"/>
    <w:rsid w:val="00CE1687"/>
    <w:rsid w:val="00CE3C1A"/>
    <w:rsid w:val="00CF0E13"/>
    <w:rsid w:val="00CF2A7E"/>
    <w:rsid w:val="00CF3CC5"/>
    <w:rsid w:val="00D00277"/>
    <w:rsid w:val="00D00F3C"/>
    <w:rsid w:val="00D02B60"/>
    <w:rsid w:val="00D03BA2"/>
    <w:rsid w:val="00D03C6D"/>
    <w:rsid w:val="00D04164"/>
    <w:rsid w:val="00D0486C"/>
    <w:rsid w:val="00D05819"/>
    <w:rsid w:val="00D07525"/>
    <w:rsid w:val="00D100AF"/>
    <w:rsid w:val="00D10E9A"/>
    <w:rsid w:val="00D1257F"/>
    <w:rsid w:val="00D1353F"/>
    <w:rsid w:val="00D1450D"/>
    <w:rsid w:val="00D15747"/>
    <w:rsid w:val="00D201A3"/>
    <w:rsid w:val="00D3320E"/>
    <w:rsid w:val="00D34A02"/>
    <w:rsid w:val="00D42317"/>
    <w:rsid w:val="00D43206"/>
    <w:rsid w:val="00D43AC2"/>
    <w:rsid w:val="00D4749F"/>
    <w:rsid w:val="00D51176"/>
    <w:rsid w:val="00D52548"/>
    <w:rsid w:val="00D550C4"/>
    <w:rsid w:val="00D55B05"/>
    <w:rsid w:val="00D56000"/>
    <w:rsid w:val="00D569C9"/>
    <w:rsid w:val="00D60085"/>
    <w:rsid w:val="00D602A3"/>
    <w:rsid w:val="00D605BB"/>
    <w:rsid w:val="00D61B9D"/>
    <w:rsid w:val="00D62C67"/>
    <w:rsid w:val="00D62EEC"/>
    <w:rsid w:val="00D63927"/>
    <w:rsid w:val="00D647B1"/>
    <w:rsid w:val="00D700CC"/>
    <w:rsid w:val="00D70900"/>
    <w:rsid w:val="00D7125E"/>
    <w:rsid w:val="00D74A8B"/>
    <w:rsid w:val="00D76AE8"/>
    <w:rsid w:val="00D85A21"/>
    <w:rsid w:val="00D938EA"/>
    <w:rsid w:val="00D948CF"/>
    <w:rsid w:val="00D9593D"/>
    <w:rsid w:val="00D96EDB"/>
    <w:rsid w:val="00D97565"/>
    <w:rsid w:val="00DA13C2"/>
    <w:rsid w:val="00DA1F1D"/>
    <w:rsid w:val="00DA3675"/>
    <w:rsid w:val="00DA5C8A"/>
    <w:rsid w:val="00DA5FA5"/>
    <w:rsid w:val="00DA6360"/>
    <w:rsid w:val="00DA7AED"/>
    <w:rsid w:val="00DB0073"/>
    <w:rsid w:val="00DB1E4C"/>
    <w:rsid w:val="00DB575D"/>
    <w:rsid w:val="00DB7B97"/>
    <w:rsid w:val="00DC06B7"/>
    <w:rsid w:val="00DC0F29"/>
    <w:rsid w:val="00DC38AF"/>
    <w:rsid w:val="00DC3EB7"/>
    <w:rsid w:val="00DC597B"/>
    <w:rsid w:val="00DC766B"/>
    <w:rsid w:val="00DC7746"/>
    <w:rsid w:val="00DD0E8A"/>
    <w:rsid w:val="00DE43A1"/>
    <w:rsid w:val="00DE46C6"/>
    <w:rsid w:val="00DE5E45"/>
    <w:rsid w:val="00DF4CB2"/>
    <w:rsid w:val="00DF7994"/>
    <w:rsid w:val="00E00DEF"/>
    <w:rsid w:val="00E031A2"/>
    <w:rsid w:val="00E0343B"/>
    <w:rsid w:val="00E1117B"/>
    <w:rsid w:val="00E13BE3"/>
    <w:rsid w:val="00E14E0B"/>
    <w:rsid w:val="00E17E25"/>
    <w:rsid w:val="00E17E3F"/>
    <w:rsid w:val="00E22DA2"/>
    <w:rsid w:val="00E261B0"/>
    <w:rsid w:val="00E30E13"/>
    <w:rsid w:val="00E320CC"/>
    <w:rsid w:val="00E363BF"/>
    <w:rsid w:val="00E41C0C"/>
    <w:rsid w:val="00E42060"/>
    <w:rsid w:val="00E50021"/>
    <w:rsid w:val="00E50466"/>
    <w:rsid w:val="00E509AC"/>
    <w:rsid w:val="00E516A8"/>
    <w:rsid w:val="00E52F17"/>
    <w:rsid w:val="00E53314"/>
    <w:rsid w:val="00E536EF"/>
    <w:rsid w:val="00E56E48"/>
    <w:rsid w:val="00E578ED"/>
    <w:rsid w:val="00E6233A"/>
    <w:rsid w:val="00E705CE"/>
    <w:rsid w:val="00E71DD9"/>
    <w:rsid w:val="00E721F6"/>
    <w:rsid w:val="00E73053"/>
    <w:rsid w:val="00E73B5F"/>
    <w:rsid w:val="00E73C4E"/>
    <w:rsid w:val="00E756A8"/>
    <w:rsid w:val="00E76BE0"/>
    <w:rsid w:val="00E77811"/>
    <w:rsid w:val="00E80E97"/>
    <w:rsid w:val="00E92C4E"/>
    <w:rsid w:val="00E96580"/>
    <w:rsid w:val="00EA1C95"/>
    <w:rsid w:val="00EA443C"/>
    <w:rsid w:val="00EA5401"/>
    <w:rsid w:val="00EA5ECD"/>
    <w:rsid w:val="00EA64B9"/>
    <w:rsid w:val="00EB1D41"/>
    <w:rsid w:val="00EB278A"/>
    <w:rsid w:val="00EB48CB"/>
    <w:rsid w:val="00EB6E6E"/>
    <w:rsid w:val="00EC1364"/>
    <w:rsid w:val="00EC23F0"/>
    <w:rsid w:val="00EC47BF"/>
    <w:rsid w:val="00ED0D55"/>
    <w:rsid w:val="00ED64ED"/>
    <w:rsid w:val="00ED68BC"/>
    <w:rsid w:val="00ED792C"/>
    <w:rsid w:val="00EE2ED4"/>
    <w:rsid w:val="00EE4734"/>
    <w:rsid w:val="00EE53CB"/>
    <w:rsid w:val="00EE55D4"/>
    <w:rsid w:val="00EF117B"/>
    <w:rsid w:val="00EF2D83"/>
    <w:rsid w:val="00EF39E0"/>
    <w:rsid w:val="00EF4B14"/>
    <w:rsid w:val="00EF5B6E"/>
    <w:rsid w:val="00F04791"/>
    <w:rsid w:val="00F050E1"/>
    <w:rsid w:val="00F06918"/>
    <w:rsid w:val="00F113F9"/>
    <w:rsid w:val="00F1703D"/>
    <w:rsid w:val="00F1747E"/>
    <w:rsid w:val="00F24E91"/>
    <w:rsid w:val="00F25DAB"/>
    <w:rsid w:val="00F268DF"/>
    <w:rsid w:val="00F26963"/>
    <w:rsid w:val="00F3100E"/>
    <w:rsid w:val="00F3140A"/>
    <w:rsid w:val="00F33CDA"/>
    <w:rsid w:val="00F4102A"/>
    <w:rsid w:val="00F41826"/>
    <w:rsid w:val="00F454DC"/>
    <w:rsid w:val="00F45722"/>
    <w:rsid w:val="00F46679"/>
    <w:rsid w:val="00F504F2"/>
    <w:rsid w:val="00F50C0F"/>
    <w:rsid w:val="00F510BD"/>
    <w:rsid w:val="00F52084"/>
    <w:rsid w:val="00F52379"/>
    <w:rsid w:val="00F607F4"/>
    <w:rsid w:val="00F61EE8"/>
    <w:rsid w:val="00F74A42"/>
    <w:rsid w:val="00F74E79"/>
    <w:rsid w:val="00F768D3"/>
    <w:rsid w:val="00F82949"/>
    <w:rsid w:val="00F8353E"/>
    <w:rsid w:val="00F83C2B"/>
    <w:rsid w:val="00F8538E"/>
    <w:rsid w:val="00F854BD"/>
    <w:rsid w:val="00F86C67"/>
    <w:rsid w:val="00F90A4D"/>
    <w:rsid w:val="00F90E9B"/>
    <w:rsid w:val="00F913D4"/>
    <w:rsid w:val="00FA1ECA"/>
    <w:rsid w:val="00FA326B"/>
    <w:rsid w:val="00FA4831"/>
    <w:rsid w:val="00FA7334"/>
    <w:rsid w:val="00FB13DE"/>
    <w:rsid w:val="00FB1630"/>
    <w:rsid w:val="00FB278F"/>
    <w:rsid w:val="00FB2A1F"/>
    <w:rsid w:val="00FB2CF1"/>
    <w:rsid w:val="00FB7B62"/>
    <w:rsid w:val="00FC0C3B"/>
    <w:rsid w:val="00FC49BB"/>
    <w:rsid w:val="00FC7DE3"/>
    <w:rsid w:val="00FC7F7A"/>
    <w:rsid w:val="00FD249F"/>
    <w:rsid w:val="00FD25CB"/>
    <w:rsid w:val="00FD48C8"/>
    <w:rsid w:val="00FD6F5F"/>
    <w:rsid w:val="00FD7E3B"/>
    <w:rsid w:val="00FE1E97"/>
    <w:rsid w:val="00FE2EEC"/>
    <w:rsid w:val="00FE622A"/>
    <w:rsid w:val="00FE6FE0"/>
    <w:rsid w:val="00FF0888"/>
    <w:rsid w:val="00FF124E"/>
    <w:rsid w:val="00FF3B0B"/>
    <w:rsid w:val="00FF74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3A07"/>
  <w15:docId w15:val="{D6E43576-032F-4DB6-9E06-BA22A7B2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D4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1989"/>
    <w:rPr>
      <w:b/>
      <w:bCs/>
    </w:rPr>
  </w:style>
  <w:style w:type="character" w:styleId="Emphasis">
    <w:name w:val="Emphasis"/>
    <w:basedOn w:val="DefaultParagraphFont"/>
    <w:uiPriority w:val="20"/>
    <w:qFormat/>
    <w:rsid w:val="00A71989"/>
    <w:rPr>
      <w:i/>
      <w:iCs/>
    </w:rPr>
  </w:style>
  <w:style w:type="paragraph" w:styleId="BalloonText">
    <w:name w:val="Balloon Text"/>
    <w:basedOn w:val="Normal"/>
    <w:link w:val="BalloonTextChar"/>
    <w:uiPriority w:val="99"/>
    <w:semiHidden/>
    <w:unhideWhenUsed/>
    <w:rsid w:val="00E92C4E"/>
    <w:rPr>
      <w:rFonts w:ascii="Tahoma" w:hAnsi="Tahoma" w:cs="Tahoma"/>
      <w:sz w:val="16"/>
      <w:szCs w:val="16"/>
    </w:rPr>
  </w:style>
  <w:style w:type="character" w:customStyle="1" w:styleId="BalloonTextChar">
    <w:name w:val="Balloon Text Char"/>
    <w:basedOn w:val="DefaultParagraphFont"/>
    <w:link w:val="BalloonText"/>
    <w:uiPriority w:val="99"/>
    <w:semiHidden/>
    <w:rsid w:val="00E92C4E"/>
    <w:rPr>
      <w:rFonts w:ascii="Tahoma" w:eastAsia="Times New Roman" w:hAnsi="Tahoma" w:cs="Tahoma"/>
      <w:sz w:val="16"/>
      <w:szCs w:val="16"/>
      <w:lang w:eastAsia="en-GB"/>
    </w:rPr>
  </w:style>
  <w:style w:type="paragraph" w:styleId="ListParagraph">
    <w:name w:val="List Paragraph"/>
    <w:basedOn w:val="Normal"/>
    <w:uiPriority w:val="34"/>
    <w:qFormat/>
    <w:rsid w:val="00AD25E6"/>
    <w:pPr>
      <w:ind w:left="720"/>
      <w:contextualSpacing/>
    </w:pPr>
  </w:style>
  <w:style w:type="character" w:styleId="Hyperlink">
    <w:name w:val="Hyperlink"/>
    <w:basedOn w:val="DefaultParagraphFont"/>
    <w:uiPriority w:val="99"/>
    <w:semiHidden/>
    <w:unhideWhenUsed/>
    <w:rsid w:val="00FC0C3B"/>
    <w:rPr>
      <w:color w:val="0000FF" w:themeColor="hyperlink"/>
      <w:u w:val="single"/>
    </w:rPr>
  </w:style>
  <w:style w:type="character" w:styleId="CommentReference">
    <w:name w:val="annotation reference"/>
    <w:basedOn w:val="DefaultParagraphFont"/>
    <w:uiPriority w:val="99"/>
    <w:semiHidden/>
    <w:unhideWhenUsed/>
    <w:rsid w:val="00CA521D"/>
    <w:rPr>
      <w:sz w:val="16"/>
      <w:szCs w:val="16"/>
    </w:rPr>
  </w:style>
  <w:style w:type="paragraph" w:styleId="CommentText">
    <w:name w:val="annotation text"/>
    <w:basedOn w:val="Normal"/>
    <w:link w:val="CommentTextChar"/>
    <w:uiPriority w:val="99"/>
    <w:semiHidden/>
    <w:unhideWhenUsed/>
    <w:rsid w:val="00CA521D"/>
    <w:rPr>
      <w:sz w:val="20"/>
      <w:szCs w:val="20"/>
    </w:rPr>
  </w:style>
  <w:style w:type="character" w:customStyle="1" w:styleId="CommentTextChar">
    <w:name w:val="Comment Text Char"/>
    <w:basedOn w:val="DefaultParagraphFont"/>
    <w:link w:val="CommentText"/>
    <w:uiPriority w:val="99"/>
    <w:semiHidden/>
    <w:rsid w:val="00CA521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A521D"/>
    <w:rPr>
      <w:b/>
      <w:bCs/>
    </w:rPr>
  </w:style>
  <w:style w:type="character" w:customStyle="1" w:styleId="CommentSubjectChar">
    <w:name w:val="Comment Subject Char"/>
    <w:basedOn w:val="CommentTextChar"/>
    <w:link w:val="CommentSubject"/>
    <w:uiPriority w:val="99"/>
    <w:semiHidden/>
    <w:rsid w:val="00CA521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283472">
      <w:bodyDiv w:val="1"/>
      <w:marLeft w:val="0"/>
      <w:marRight w:val="0"/>
      <w:marTop w:val="0"/>
      <w:marBottom w:val="0"/>
      <w:divBdr>
        <w:top w:val="none" w:sz="0" w:space="0" w:color="auto"/>
        <w:left w:val="none" w:sz="0" w:space="0" w:color="auto"/>
        <w:bottom w:val="none" w:sz="0" w:space="0" w:color="auto"/>
        <w:right w:val="none" w:sz="0" w:space="0" w:color="auto"/>
      </w:divBdr>
    </w:div>
    <w:div w:id="17407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bb.bbsrc.ac.uk/owa/redir.aspx?C=73ce4e9d329a4443bd87fc64ae229938&amp;URL=http%3a%2f%2fwww.rothamsted.bbsrc.ac.uk%2fbroom%2finputoutput%2f"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image" Target="media/image14.emf"/><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hyperlink" Target="mailto:aiming.qi@bbsrc.ac.uk" TargetMode="External"/><Relationship Id="rId19" Type="http://schemas.openxmlformats.org/officeDocument/2006/relationships/image" Target="media/image9.emf"/><Relationship Id="rId4" Type="http://schemas.openxmlformats.org/officeDocument/2006/relationships/numbering" Target="numbering.xml"/><Relationship Id="rId9" Type="http://schemas.openxmlformats.org/officeDocument/2006/relationships/hyperlink" Target="mailto:ian.pettitt@bbsrc.ac.uk" TargetMode="Externa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15" ma:contentTypeDescription="Create a new document." ma:contentTypeScope="" ma:versionID="c8f5f12fb79bd6d20664b85cefd6015c">
  <xsd:schema xmlns:xsd="http://www.w3.org/2001/XMLSchema" xmlns:xs="http://www.w3.org/2001/XMLSchema" xmlns:p="http://schemas.microsoft.com/office/2006/metadata/properties" xmlns:ns2="a6225cf3-6d2d-4009-a927-1a5a380de37e" xmlns:ns3="3035e7c3-27b7-45c5-98be-2e6cbf8065a6" xmlns:ns4="28e6b94a-ef96-4531-9133-9acbd7f9a5b6" targetNamespace="http://schemas.microsoft.com/office/2006/metadata/properties" ma:root="true" ma:fieldsID="afb1bf8a16ef842a3ea30574ce5cf053" ns2:_="" ns3:_="" ns4:_="">
    <xsd:import namespace="a6225cf3-6d2d-4009-a927-1a5a380de37e"/>
    <xsd:import namespace="3035e7c3-27b7-45c5-98be-2e6cbf8065a6"/>
    <xsd:import namespace="28e6b94a-ef96-4531-9133-9acbd7f9a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a51c6-da2c-4d99-add4-391d2d2c60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e6b94a-ef96-4531-9133-9acbd7f9a5b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550a6d-2193-4f1d-80d5-8790671f24f2}" ma:internalName="TaxCatchAll" ma:showField="CatchAllData" ma:web="28e6b94a-ef96-4531-9133-9acbd7f9a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5e7c3-27b7-45c5-98be-2e6cbf8065a6">
      <Terms xmlns="http://schemas.microsoft.com/office/infopath/2007/PartnerControls"/>
    </lcf76f155ced4ddcb4097134ff3c332f>
    <TaxCatchAll xmlns="28e6b94a-ef96-4531-9133-9acbd7f9a5b6" xsi:nil="true"/>
  </documentManagement>
</p:properties>
</file>

<file path=customXml/itemProps1.xml><?xml version="1.0" encoding="utf-8"?>
<ds:datastoreItem xmlns:ds="http://schemas.openxmlformats.org/officeDocument/2006/customXml" ds:itemID="{43B023E2-8439-4CA3-8F0E-617B8DC6236E}"/>
</file>

<file path=customXml/itemProps2.xml><?xml version="1.0" encoding="utf-8"?>
<ds:datastoreItem xmlns:ds="http://schemas.openxmlformats.org/officeDocument/2006/customXml" ds:itemID="{517EFC40-89E7-47F1-8923-1402260AA8C2}"/>
</file>

<file path=customXml/itemProps3.xml><?xml version="1.0" encoding="utf-8"?>
<ds:datastoreItem xmlns:ds="http://schemas.openxmlformats.org/officeDocument/2006/customXml" ds:itemID="{29D8F9E4-7DC3-457B-888C-9956FD526B59}"/>
</file>

<file path=docProps/app.xml><?xml version="1.0" encoding="utf-8"?>
<Properties xmlns="http://schemas.openxmlformats.org/officeDocument/2006/extended-properties" xmlns:vt="http://schemas.openxmlformats.org/officeDocument/2006/docPropsVTypes">
  <Template>Normal.dotm</Template>
  <TotalTime>1</TotalTime>
  <Pages>15</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Rothamsted Reseach</Company>
  <LinksUpToDate>false</LinksUpToDate>
  <CharactersWithSpaces>22572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dc:creator>
  <cp:lastModifiedBy>Francesca Broom</cp:lastModifiedBy>
  <cp:revision>2</cp:revision>
  <dcterms:created xsi:type="dcterms:W3CDTF">2015-10-02T15:50:00Z</dcterms:created>
  <dcterms:modified xsi:type="dcterms:W3CDTF">2015-10-02T15:50:00Z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-1295266151</vt:i4>
  </property>
  <property fmtid="{D5CDD505-2E9C-101B-9397-08002B2CF9AE}" pid="3" name="_NewReviewCycle">
    <vt:lpwstr/>
  </property>
  <property fmtid="{D5CDD505-2E9C-101B-9397-08002B2CF9AE}" pid="4" name="_EmailSubject">
    <vt:lpwstr>Revised 09-03 input output final report</vt:lpwstr>
  </property>
  <property fmtid="{D5CDD505-2E9C-101B-9397-08002B2CF9AE}" pid="5" name="_AuthorEmail">
    <vt:lpwstr>aiming.qi@bbsrc.ac.uk</vt:lpwstr>
  </property>
  <property fmtid="{D5CDD505-2E9C-101B-9397-08002B2CF9AE}" pid="6" name="_AuthorEmailDisplayName">
    <vt:lpwstr>aiming qi (RRes-BB)</vt:lpwstr>
  </property>
  <property fmtid="{D5CDD505-2E9C-101B-9397-08002B2CF9AE}" pid="7" name="_PreviousAdHocReviewCycleID">
    <vt:i4>-1571195850</vt:i4>
  </property>
  <property fmtid="{D5CDD505-2E9C-101B-9397-08002B2CF9AE}" pid="8" name="_ReviewingToolsShownOnce">
    <vt:lpwstr/>
  </property>
  <property fmtid="{D5CDD505-2E9C-101B-9397-08002B2CF9AE}" pid="9" name="ContentTypeId">
    <vt:lpwstr>0x0101004E324DD33A127D4DBE83576C50E61399</vt:lpwstr>
  </property>
</Properties>
</file>